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7F8" w:rsidRPr="00B55221" w:rsidRDefault="002937F8" w:rsidP="002937F8">
      <w:pPr>
        <w:pStyle w:val="Antrat1"/>
        <w:jc w:val="center"/>
        <w:rPr>
          <w:color w:val="000000"/>
        </w:rPr>
      </w:pPr>
      <w:r w:rsidRPr="00B55221">
        <w:rPr>
          <w:color w:val="000000"/>
        </w:rPr>
        <w:t>KĖDAINIŲ RAJONO SAVIVALDYBĖS ADMINISTRACIJA</w:t>
      </w:r>
    </w:p>
    <w:p w:rsidR="002937F8" w:rsidRPr="00B55221" w:rsidRDefault="002937F8" w:rsidP="002937F8">
      <w:pPr>
        <w:jc w:val="center"/>
        <w:rPr>
          <w:b/>
          <w:bCs/>
          <w:color w:val="000000"/>
        </w:rPr>
      </w:pPr>
      <w:r w:rsidRPr="00B55221">
        <w:rPr>
          <w:b/>
          <w:bCs/>
          <w:color w:val="000000"/>
        </w:rPr>
        <w:t>ŠVIETIMO IR KULTŪROS SKYRIUS</w:t>
      </w:r>
    </w:p>
    <w:p w:rsidR="002937F8" w:rsidRDefault="002937F8" w:rsidP="002937F8">
      <w:pPr>
        <w:rPr>
          <w:b/>
          <w:bCs/>
          <w:color w:val="000000"/>
        </w:rPr>
      </w:pPr>
    </w:p>
    <w:p w:rsidR="002937F8" w:rsidRPr="00C209BC" w:rsidRDefault="002937F8" w:rsidP="002937F8">
      <w:pPr>
        <w:jc w:val="center"/>
        <w:rPr>
          <w:b/>
          <w:bCs/>
          <w:color w:val="000000"/>
          <w:sz w:val="28"/>
          <w:szCs w:val="28"/>
        </w:rPr>
      </w:pPr>
      <w:r w:rsidRPr="00C209BC">
        <w:rPr>
          <w:b/>
          <w:bCs/>
          <w:color w:val="000000"/>
          <w:sz w:val="28"/>
          <w:szCs w:val="28"/>
        </w:rPr>
        <w:t>ŠVIETIMO SRITIES DARBO PLANAS</w:t>
      </w:r>
    </w:p>
    <w:p w:rsidR="002937F8" w:rsidRPr="000F75AE" w:rsidRDefault="002937F8" w:rsidP="002937F8">
      <w:pPr>
        <w:jc w:val="center"/>
      </w:pPr>
      <w:smartTag w:uri="urn:schemas-microsoft-com:office:smarttags" w:element="metricconverter">
        <w:smartTagPr>
          <w:attr w:name="ProductID" w:val="2019 m"/>
        </w:smartTagPr>
        <w:r w:rsidRPr="000F75AE">
          <w:t>2019 m</w:t>
        </w:r>
      </w:smartTag>
      <w:r w:rsidRPr="000F75AE">
        <w:t>. sausio mėnuo</w:t>
      </w:r>
    </w:p>
    <w:p w:rsidR="002937F8" w:rsidRPr="00C209BC" w:rsidRDefault="002937F8" w:rsidP="002937F8">
      <w:pPr>
        <w:rPr>
          <w:color w:val="000000"/>
        </w:rPr>
      </w:pPr>
    </w:p>
    <w:p w:rsidR="002937F8" w:rsidRPr="00C209BC" w:rsidRDefault="002937F8" w:rsidP="002937F8">
      <w:pPr>
        <w:pStyle w:val="Antrat2"/>
        <w:rPr>
          <w:color w:val="000000"/>
          <w:sz w:val="28"/>
          <w:szCs w:val="28"/>
        </w:rPr>
      </w:pPr>
      <w:r w:rsidRPr="00C209BC">
        <w:rPr>
          <w:color w:val="000000"/>
          <w:sz w:val="28"/>
          <w:szCs w:val="28"/>
        </w:rPr>
        <w:t>I. RENGINIAI</w:t>
      </w:r>
    </w:p>
    <w:p w:rsidR="002937F8" w:rsidRPr="00C209BC" w:rsidRDefault="002937F8" w:rsidP="002937F8">
      <w:pPr>
        <w:rPr>
          <w:color w:val="00000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1080"/>
        <w:gridCol w:w="1440"/>
        <w:gridCol w:w="4140"/>
        <w:gridCol w:w="2340"/>
      </w:tblGrid>
      <w:tr w:rsidR="002937F8" w:rsidRPr="00C209BC" w:rsidTr="001E7832">
        <w:tblPrEx>
          <w:tblCellMar>
            <w:top w:w="0" w:type="dxa"/>
            <w:bottom w:w="0" w:type="dxa"/>
          </w:tblCellMar>
        </w:tblPrEx>
        <w:tc>
          <w:tcPr>
            <w:tcW w:w="828" w:type="dxa"/>
          </w:tcPr>
          <w:p w:rsidR="002937F8" w:rsidRPr="00C209BC" w:rsidRDefault="002937F8" w:rsidP="001E7832">
            <w:pPr>
              <w:jc w:val="center"/>
              <w:rPr>
                <w:b/>
                <w:bCs/>
                <w:color w:val="000000"/>
              </w:rPr>
            </w:pPr>
            <w:r w:rsidRPr="00C209BC">
              <w:rPr>
                <w:b/>
                <w:bCs/>
                <w:color w:val="000000"/>
              </w:rPr>
              <w:t>Data</w:t>
            </w:r>
          </w:p>
        </w:tc>
        <w:tc>
          <w:tcPr>
            <w:tcW w:w="1080" w:type="dxa"/>
          </w:tcPr>
          <w:p w:rsidR="002937F8" w:rsidRPr="00C209BC" w:rsidRDefault="002937F8" w:rsidP="001E7832">
            <w:pPr>
              <w:pStyle w:val="Antrat3"/>
              <w:spacing w:before="0" w:after="0"/>
              <w:jc w:val="center"/>
              <w:rPr>
                <w:rFonts w:ascii="Times New Roman" w:hAnsi="Times New Roman" w:cs="Times New Roman"/>
                <w:color w:val="000000"/>
                <w:sz w:val="24"/>
                <w:szCs w:val="24"/>
              </w:rPr>
            </w:pPr>
            <w:r w:rsidRPr="00C209BC">
              <w:rPr>
                <w:rFonts w:ascii="Times New Roman" w:hAnsi="Times New Roman" w:cs="Times New Roman"/>
                <w:color w:val="000000"/>
                <w:sz w:val="24"/>
                <w:szCs w:val="24"/>
              </w:rPr>
              <w:t>Laikas</w:t>
            </w:r>
          </w:p>
        </w:tc>
        <w:tc>
          <w:tcPr>
            <w:tcW w:w="1440" w:type="dxa"/>
          </w:tcPr>
          <w:p w:rsidR="002937F8" w:rsidRPr="00C209BC" w:rsidRDefault="002937F8" w:rsidP="001E7832">
            <w:pPr>
              <w:jc w:val="center"/>
              <w:rPr>
                <w:b/>
                <w:bCs/>
                <w:color w:val="000000"/>
              </w:rPr>
            </w:pPr>
            <w:r w:rsidRPr="00C209BC">
              <w:rPr>
                <w:b/>
                <w:bCs/>
                <w:color w:val="000000"/>
              </w:rPr>
              <w:t>Vieta</w:t>
            </w:r>
          </w:p>
        </w:tc>
        <w:tc>
          <w:tcPr>
            <w:tcW w:w="4140" w:type="dxa"/>
          </w:tcPr>
          <w:p w:rsidR="002937F8" w:rsidRPr="00C209BC" w:rsidRDefault="002937F8" w:rsidP="001E7832">
            <w:pPr>
              <w:jc w:val="center"/>
              <w:rPr>
                <w:b/>
                <w:bCs/>
                <w:color w:val="000000"/>
              </w:rPr>
            </w:pPr>
            <w:r w:rsidRPr="00C209BC">
              <w:rPr>
                <w:b/>
                <w:bCs/>
                <w:color w:val="000000"/>
              </w:rPr>
              <w:t>Renginio pavadinimas</w:t>
            </w:r>
          </w:p>
        </w:tc>
        <w:tc>
          <w:tcPr>
            <w:tcW w:w="2340" w:type="dxa"/>
          </w:tcPr>
          <w:p w:rsidR="002937F8" w:rsidRPr="00C209BC" w:rsidRDefault="002937F8" w:rsidP="001E7832">
            <w:pPr>
              <w:jc w:val="center"/>
              <w:rPr>
                <w:b/>
                <w:bCs/>
                <w:color w:val="000000"/>
              </w:rPr>
            </w:pPr>
            <w:r w:rsidRPr="00C209BC">
              <w:rPr>
                <w:b/>
                <w:bCs/>
                <w:color w:val="000000"/>
              </w:rPr>
              <w:t>Atsakingas</w:t>
            </w:r>
          </w:p>
        </w:tc>
      </w:tr>
      <w:tr w:rsidR="002937F8" w:rsidRPr="000F75AE" w:rsidTr="001E7832">
        <w:tblPrEx>
          <w:tblCellMar>
            <w:top w:w="0" w:type="dxa"/>
            <w:bottom w:w="0" w:type="dxa"/>
          </w:tblCellMar>
        </w:tblPrEx>
        <w:tc>
          <w:tcPr>
            <w:tcW w:w="828" w:type="dxa"/>
          </w:tcPr>
          <w:p w:rsidR="002937F8" w:rsidRPr="000F75AE" w:rsidRDefault="001E7832" w:rsidP="001E7832">
            <w:pPr>
              <w:jc w:val="center"/>
              <w:rPr>
                <w:bCs/>
              </w:rPr>
            </w:pPr>
            <w:r w:rsidRPr="000F75AE">
              <w:rPr>
                <w:bCs/>
              </w:rPr>
              <w:t>8</w:t>
            </w:r>
            <w:r w:rsidR="002937F8" w:rsidRPr="000F75AE">
              <w:rPr>
                <w:bCs/>
              </w:rPr>
              <w:t xml:space="preserve"> d.</w:t>
            </w:r>
          </w:p>
        </w:tc>
        <w:tc>
          <w:tcPr>
            <w:tcW w:w="1080" w:type="dxa"/>
          </w:tcPr>
          <w:p w:rsidR="002937F8" w:rsidRPr="000F75AE" w:rsidRDefault="001E7832" w:rsidP="001E7832">
            <w:pPr>
              <w:pStyle w:val="Antrat3"/>
              <w:spacing w:before="0" w:after="0"/>
              <w:jc w:val="center"/>
              <w:rPr>
                <w:rFonts w:ascii="Times New Roman" w:hAnsi="Times New Roman" w:cs="Times New Roman"/>
                <w:b w:val="0"/>
                <w:sz w:val="24"/>
                <w:szCs w:val="24"/>
              </w:rPr>
            </w:pPr>
            <w:r w:rsidRPr="000F75AE">
              <w:rPr>
                <w:rFonts w:ascii="Times New Roman" w:hAnsi="Times New Roman" w:cs="Times New Roman"/>
                <w:b w:val="0"/>
                <w:sz w:val="24"/>
                <w:szCs w:val="24"/>
              </w:rPr>
              <w:t>10</w:t>
            </w:r>
            <w:r w:rsidR="002937F8" w:rsidRPr="000F75AE">
              <w:rPr>
                <w:rFonts w:ascii="Times New Roman" w:hAnsi="Times New Roman" w:cs="Times New Roman"/>
                <w:b w:val="0"/>
                <w:sz w:val="24"/>
                <w:szCs w:val="24"/>
              </w:rPr>
              <w:t xml:space="preserve"> val.</w:t>
            </w:r>
          </w:p>
        </w:tc>
        <w:tc>
          <w:tcPr>
            <w:tcW w:w="1440" w:type="dxa"/>
          </w:tcPr>
          <w:p w:rsidR="002937F8" w:rsidRPr="000F75AE" w:rsidRDefault="001E7832" w:rsidP="001E7832">
            <w:pPr>
              <w:jc w:val="center"/>
              <w:rPr>
                <w:bCs/>
              </w:rPr>
            </w:pPr>
            <w:r w:rsidRPr="000F75AE">
              <w:rPr>
                <w:bCs/>
              </w:rPr>
              <w:t>Kėdainių švietimo pagalbos tarnyba</w:t>
            </w:r>
          </w:p>
        </w:tc>
        <w:tc>
          <w:tcPr>
            <w:tcW w:w="4140" w:type="dxa"/>
          </w:tcPr>
          <w:p w:rsidR="002937F8" w:rsidRPr="000F75AE" w:rsidRDefault="001E7832" w:rsidP="001E7832">
            <w:r w:rsidRPr="000F75AE">
              <w:t>Ugdymo įstaigų</w:t>
            </w:r>
            <w:r w:rsidR="002937F8" w:rsidRPr="000F75AE">
              <w:t xml:space="preserve"> direktorių pasitarimas.</w:t>
            </w:r>
          </w:p>
        </w:tc>
        <w:tc>
          <w:tcPr>
            <w:tcW w:w="2340" w:type="dxa"/>
          </w:tcPr>
          <w:p w:rsidR="002937F8" w:rsidRPr="000F75AE" w:rsidRDefault="002937F8" w:rsidP="001E7832">
            <w:r w:rsidRPr="000F75AE">
              <w:t>Julius Lukoševičius</w:t>
            </w:r>
          </w:p>
        </w:tc>
      </w:tr>
      <w:tr w:rsidR="007D4DB5" w:rsidRPr="000F75AE" w:rsidTr="001E7832">
        <w:tblPrEx>
          <w:tblCellMar>
            <w:top w:w="0" w:type="dxa"/>
            <w:bottom w:w="0" w:type="dxa"/>
          </w:tblCellMar>
        </w:tblPrEx>
        <w:tc>
          <w:tcPr>
            <w:tcW w:w="828" w:type="dxa"/>
          </w:tcPr>
          <w:p w:rsidR="007D4DB5" w:rsidRPr="000F75AE" w:rsidRDefault="00237F2B" w:rsidP="007D4DB5">
            <w:pPr>
              <w:jc w:val="center"/>
              <w:rPr>
                <w:bCs/>
              </w:rPr>
            </w:pPr>
            <w:r w:rsidRPr="000F75AE">
              <w:rPr>
                <w:bCs/>
              </w:rPr>
              <w:t>11</w:t>
            </w:r>
            <w:r w:rsidR="007D4DB5" w:rsidRPr="000F75AE">
              <w:rPr>
                <w:bCs/>
              </w:rPr>
              <w:t xml:space="preserve"> d.</w:t>
            </w:r>
          </w:p>
        </w:tc>
        <w:tc>
          <w:tcPr>
            <w:tcW w:w="1080" w:type="dxa"/>
          </w:tcPr>
          <w:p w:rsidR="007D4DB5" w:rsidRPr="000F75AE" w:rsidRDefault="007D4DB5" w:rsidP="007D4DB5">
            <w:pPr>
              <w:pStyle w:val="Antrat3"/>
              <w:spacing w:before="0" w:after="0"/>
              <w:jc w:val="center"/>
              <w:rPr>
                <w:rFonts w:ascii="Times New Roman" w:hAnsi="Times New Roman" w:cs="Times New Roman"/>
                <w:b w:val="0"/>
                <w:sz w:val="24"/>
                <w:szCs w:val="24"/>
              </w:rPr>
            </w:pPr>
            <w:r w:rsidRPr="000F75AE">
              <w:rPr>
                <w:rFonts w:ascii="Times New Roman" w:hAnsi="Times New Roman" w:cs="Times New Roman"/>
                <w:b w:val="0"/>
                <w:sz w:val="24"/>
                <w:szCs w:val="24"/>
              </w:rPr>
              <w:t>8</w:t>
            </w:r>
            <w:r w:rsidRPr="000F75AE">
              <w:rPr>
                <w:rFonts w:ascii="Times New Roman" w:hAnsi="Times New Roman" w:cs="Times New Roman"/>
                <w:b w:val="0"/>
                <w:sz w:val="24"/>
                <w:szCs w:val="24"/>
                <w:vertAlign w:val="superscript"/>
              </w:rPr>
              <w:t>00</w:t>
            </w:r>
            <w:r w:rsidRPr="000F75AE">
              <w:rPr>
                <w:rFonts w:ascii="Times New Roman" w:hAnsi="Times New Roman" w:cs="Times New Roman"/>
                <w:b w:val="0"/>
                <w:sz w:val="24"/>
                <w:szCs w:val="24"/>
              </w:rPr>
              <w:t>–8</w:t>
            </w:r>
            <w:r w:rsidRPr="000F75AE">
              <w:rPr>
                <w:rFonts w:ascii="Times New Roman" w:hAnsi="Times New Roman" w:cs="Times New Roman"/>
                <w:b w:val="0"/>
                <w:sz w:val="24"/>
                <w:szCs w:val="24"/>
                <w:vertAlign w:val="superscript"/>
              </w:rPr>
              <w:t>10</w:t>
            </w:r>
            <w:r w:rsidRPr="000F75AE">
              <w:rPr>
                <w:rFonts w:ascii="Times New Roman" w:hAnsi="Times New Roman" w:cs="Times New Roman"/>
                <w:b w:val="0"/>
                <w:sz w:val="24"/>
                <w:szCs w:val="24"/>
              </w:rPr>
              <w:t xml:space="preserve"> val.</w:t>
            </w:r>
          </w:p>
        </w:tc>
        <w:tc>
          <w:tcPr>
            <w:tcW w:w="1440" w:type="dxa"/>
          </w:tcPr>
          <w:p w:rsidR="007D4DB5" w:rsidRPr="000F75AE" w:rsidRDefault="007D4DB5" w:rsidP="001E7832">
            <w:pPr>
              <w:jc w:val="center"/>
              <w:rPr>
                <w:bCs/>
              </w:rPr>
            </w:pPr>
            <w:r w:rsidRPr="000F75AE">
              <w:rPr>
                <w:bCs/>
              </w:rPr>
              <w:t>Švietimo įstaigose</w:t>
            </w:r>
          </w:p>
        </w:tc>
        <w:tc>
          <w:tcPr>
            <w:tcW w:w="4140" w:type="dxa"/>
          </w:tcPr>
          <w:p w:rsidR="007D4DB5" w:rsidRPr="000F75AE" w:rsidRDefault="007D4DB5" w:rsidP="001E7832">
            <w:r w:rsidRPr="000F75AE">
              <w:t>Pilietinė iniciatyva ,,Atmintis gyva, nes liudija“.</w:t>
            </w:r>
          </w:p>
        </w:tc>
        <w:tc>
          <w:tcPr>
            <w:tcW w:w="2340" w:type="dxa"/>
          </w:tcPr>
          <w:p w:rsidR="007D4DB5" w:rsidRPr="000F75AE" w:rsidRDefault="007D4DB5" w:rsidP="007D4DB5">
            <w:pPr>
              <w:rPr>
                <w:bCs/>
              </w:rPr>
            </w:pPr>
            <w:r w:rsidRPr="000F75AE">
              <w:rPr>
                <w:bCs/>
              </w:rPr>
              <w:t>Julius Lukoševičius,</w:t>
            </w:r>
          </w:p>
          <w:p w:rsidR="007D4DB5" w:rsidRPr="000F75AE" w:rsidRDefault="007D4DB5" w:rsidP="007D4DB5">
            <w:r w:rsidRPr="000F75AE">
              <w:rPr>
                <w:bCs/>
              </w:rPr>
              <w:t>mokyklos direktorius</w:t>
            </w:r>
          </w:p>
        </w:tc>
      </w:tr>
    </w:tbl>
    <w:p w:rsidR="002937F8" w:rsidRPr="000F75AE" w:rsidRDefault="002937F8" w:rsidP="002937F8">
      <w:pPr>
        <w:jc w:val="both"/>
        <w:rPr>
          <w:b/>
          <w:bCs/>
        </w:rPr>
      </w:pPr>
    </w:p>
    <w:p w:rsidR="002937F8" w:rsidRPr="000F75AE" w:rsidRDefault="002937F8" w:rsidP="002937F8">
      <w:pPr>
        <w:jc w:val="center"/>
        <w:rPr>
          <w:b/>
          <w:bCs/>
          <w:sz w:val="28"/>
          <w:szCs w:val="28"/>
        </w:rPr>
      </w:pPr>
      <w:proofErr w:type="spellStart"/>
      <w:r w:rsidRPr="000F75AE">
        <w:rPr>
          <w:b/>
          <w:bCs/>
          <w:sz w:val="28"/>
          <w:szCs w:val="28"/>
        </w:rPr>
        <w:t>II</w:t>
      </w:r>
      <w:proofErr w:type="spellEnd"/>
      <w:r w:rsidRPr="000F75AE">
        <w:rPr>
          <w:b/>
          <w:bCs/>
          <w:sz w:val="28"/>
          <w:szCs w:val="28"/>
        </w:rPr>
        <w:t>. ORGANIZACINIAI DARBAI</w:t>
      </w:r>
    </w:p>
    <w:p w:rsidR="002937F8" w:rsidRPr="000F75AE" w:rsidRDefault="002937F8" w:rsidP="002937F8">
      <w:pPr>
        <w:jc w:val="both"/>
      </w:pPr>
    </w:p>
    <w:p w:rsidR="002937F8" w:rsidRPr="000F75AE" w:rsidRDefault="002937F8" w:rsidP="002937F8">
      <w:r w:rsidRPr="000F75AE">
        <w:t>Švietimo ir kultūros skyriaus 2018 metų veiklos ataskaitos rengimas.</w:t>
      </w:r>
    </w:p>
    <w:p w:rsidR="002937F8" w:rsidRPr="000F75AE" w:rsidRDefault="002937F8" w:rsidP="002937F8">
      <w:pPr>
        <w:jc w:val="both"/>
      </w:pPr>
    </w:p>
    <w:p w:rsidR="000A5470" w:rsidRPr="000F75AE" w:rsidRDefault="000A5470" w:rsidP="000A5470">
      <w:pPr>
        <w:jc w:val="both"/>
      </w:pPr>
      <w:r w:rsidRPr="000F75AE">
        <w:t xml:space="preserve">Kėdainių rajono savivaldybės neformaliojo vaikų švietimo lėšų skyrimo ir naudojimo tvarkos aprašo įgyvendinimas: </w:t>
      </w:r>
      <w:proofErr w:type="spellStart"/>
      <w:r w:rsidRPr="000F75AE">
        <w:t>NVŠ</w:t>
      </w:r>
      <w:proofErr w:type="spellEnd"/>
      <w:r w:rsidRPr="000F75AE">
        <w:t xml:space="preserve"> programų teikėjų </w:t>
      </w:r>
      <w:smartTag w:uri="urn:schemas-microsoft-com:office:smarttags" w:element="metricconverter">
        <w:smartTagPr>
          <w:attr w:name="ProductID" w:val="2018 m"/>
        </w:smartTagPr>
        <w:r w:rsidRPr="000F75AE">
          <w:t>2018 m</w:t>
        </w:r>
      </w:smartTag>
      <w:r w:rsidRPr="000F75AE">
        <w:t xml:space="preserve">. ataskaitos; mokymo sutartys 2019 metams; įsakymo dėl lėšų paskirstymo </w:t>
      </w:r>
      <w:proofErr w:type="spellStart"/>
      <w:r w:rsidRPr="000F75AE">
        <w:t>NVŠ</w:t>
      </w:r>
      <w:proofErr w:type="spellEnd"/>
      <w:r w:rsidRPr="000F75AE">
        <w:t xml:space="preserve"> programoms finansuoti projektas; sutartys dėl </w:t>
      </w:r>
      <w:proofErr w:type="spellStart"/>
      <w:r w:rsidRPr="000F75AE">
        <w:t>NVŠ</w:t>
      </w:r>
      <w:proofErr w:type="spellEnd"/>
      <w:r w:rsidRPr="000F75AE">
        <w:t xml:space="preserve"> lėšų skyrimo ir naudojimo; informacijos sklaida.</w:t>
      </w:r>
    </w:p>
    <w:p w:rsidR="000A5470" w:rsidRPr="000F75AE" w:rsidRDefault="000A5470" w:rsidP="000A5470">
      <w:pPr>
        <w:jc w:val="both"/>
      </w:pPr>
    </w:p>
    <w:p w:rsidR="000A5470" w:rsidRPr="00DE3834" w:rsidRDefault="000A5470" w:rsidP="000A5470">
      <w:pPr>
        <w:jc w:val="both"/>
      </w:pPr>
      <w:r w:rsidRPr="00DE3834">
        <w:t>Individualios konsultacijos mokyklų bibliotekų metinių ataskaitų rengimo klausimais.</w:t>
      </w:r>
    </w:p>
    <w:p w:rsidR="000A5470" w:rsidRPr="00DE3834" w:rsidRDefault="000A5470" w:rsidP="000A5470">
      <w:pPr>
        <w:jc w:val="both"/>
      </w:pPr>
    </w:p>
    <w:p w:rsidR="000A5470" w:rsidRPr="000F75AE" w:rsidRDefault="000A5470" w:rsidP="000A5470">
      <w:pPr>
        <w:jc w:val="both"/>
      </w:pPr>
      <w:r w:rsidRPr="00DE3834">
        <w:t>Mokyklų bibliotekų 2018 metų statistinių ataskaitų suvestinės pagal bibliotekų tipus, bendrosios</w:t>
      </w:r>
      <w:r w:rsidRPr="000F75AE">
        <w:t xml:space="preserve"> metinės bibliotekų ataskaitos rengimas ir teikimas Nacionalinei bibliotekai.</w:t>
      </w:r>
    </w:p>
    <w:p w:rsidR="000A5470" w:rsidRPr="000F75AE" w:rsidRDefault="000A5470" w:rsidP="000A5470">
      <w:pPr>
        <w:jc w:val="both"/>
      </w:pPr>
    </w:p>
    <w:p w:rsidR="000A5470" w:rsidRPr="000F75AE" w:rsidRDefault="000A5470" w:rsidP="000A5470">
      <w:pPr>
        <w:jc w:val="both"/>
      </w:pPr>
      <w:r w:rsidRPr="000F75AE">
        <w:t>Informacija apie mokinių, 2018 metais atvykusių (grįžusių) iš užsienio mokytis į Kėdainių rajono savivaldybės bendrojo ugdymo mokyklas, ugdymą.</w:t>
      </w:r>
    </w:p>
    <w:p w:rsidR="000A5470" w:rsidRPr="000F75AE" w:rsidRDefault="000A5470" w:rsidP="000A5470">
      <w:pPr>
        <w:jc w:val="both"/>
      </w:pPr>
    </w:p>
    <w:p w:rsidR="000A5470" w:rsidRPr="000F75AE" w:rsidRDefault="000A5470" w:rsidP="000A5470">
      <w:pPr>
        <w:jc w:val="both"/>
      </w:pPr>
      <w:r w:rsidRPr="000F75AE">
        <w:t>Lietuvių kalbos dienų renginių plano teikimas Valstybinei lietuvių kalbos komisijai.</w:t>
      </w:r>
    </w:p>
    <w:p w:rsidR="002937F8" w:rsidRPr="000F75AE" w:rsidRDefault="002937F8" w:rsidP="002937F8">
      <w:pPr>
        <w:jc w:val="both"/>
      </w:pPr>
    </w:p>
    <w:p w:rsidR="00F77BAC" w:rsidRPr="000F75AE" w:rsidRDefault="00F77BAC" w:rsidP="00F77BAC">
      <w:pPr>
        <w:jc w:val="both"/>
      </w:pPr>
      <w:r w:rsidRPr="000F75AE">
        <w:t>Dokumentų rengimas dėl 2019 metų brandos egzaminų ir pagrindinio ugdymo pasiekimų patikrinimo organizavimo rajono savivaldybėje.</w:t>
      </w:r>
    </w:p>
    <w:p w:rsidR="00F77BAC" w:rsidRPr="000F75AE" w:rsidRDefault="00F77BAC" w:rsidP="002937F8">
      <w:pPr>
        <w:jc w:val="both"/>
      </w:pPr>
    </w:p>
    <w:p w:rsidR="002937F8" w:rsidRPr="000F75AE" w:rsidRDefault="002937F8" w:rsidP="002937F8">
      <w:pPr>
        <w:jc w:val="both"/>
      </w:pPr>
      <w:r w:rsidRPr="000F75AE">
        <w:t>Darbas su duomenų perdavimo sistema KELTAS.</w:t>
      </w:r>
    </w:p>
    <w:p w:rsidR="002937F8" w:rsidRPr="000F75AE" w:rsidRDefault="002937F8" w:rsidP="002937F8"/>
    <w:p w:rsidR="002937F8" w:rsidRPr="000F75AE" w:rsidRDefault="002937F8" w:rsidP="002937F8">
      <w:pPr>
        <w:jc w:val="both"/>
      </w:pPr>
      <w:r w:rsidRPr="000F75AE">
        <w:t>Projekto ,,Mokyklų aprūpinimas gamtos ir technologinių mokslų priemonėmis“ koordinavimas.</w:t>
      </w:r>
    </w:p>
    <w:p w:rsidR="002937F8" w:rsidRPr="000F75AE" w:rsidRDefault="002937F8" w:rsidP="002937F8"/>
    <w:p w:rsidR="002937F8" w:rsidRPr="000F75AE" w:rsidRDefault="002937F8" w:rsidP="002937F8">
      <w:pPr>
        <w:jc w:val="center"/>
        <w:rPr>
          <w:b/>
          <w:bCs/>
          <w:sz w:val="28"/>
          <w:szCs w:val="28"/>
        </w:rPr>
      </w:pPr>
      <w:proofErr w:type="spellStart"/>
      <w:r w:rsidRPr="000F75AE">
        <w:rPr>
          <w:b/>
          <w:bCs/>
          <w:sz w:val="28"/>
          <w:szCs w:val="28"/>
        </w:rPr>
        <w:t>III</w:t>
      </w:r>
      <w:proofErr w:type="spellEnd"/>
      <w:r w:rsidRPr="000F75AE">
        <w:rPr>
          <w:b/>
          <w:bCs/>
          <w:sz w:val="28"/>
          <w:szCs w:val="28"/>
        </w:rPr>
        <w:t xml:space="preserve">. </w:t>
      </w:r>
      <w:proofErr w:type="spellStart"/>
      <w:r w:rsidRPr="000F75AE">
        <w:rPr>
          <w:b/>
          <w:bCs/>
          <w:sz w:val="28"/>
          <w:szCs w:val="28"/>
        </w:rPr>
        <w:t>STEBĖSENA</w:t>
      </w:r>
      <w:proofErr w:type="spellEnd"/>
    </w:p>
    <w:p w:rsidR="002937F8" w:rsidRPr="000F75AE" w:rsidRDefault="002937F8" w:rsidP="002937F8">
      <w:pPr>
        <w:jc w:val="center"/>
        <w:rPr>
          <w:b/>
          <w:bCs/>
        </w:rPr>
      </w:pPr>
    </w:p>
    <w:p w:rsidR="000A5470" w:rsidRPr="000F75AE" w:rsidRDefault="000A5470" w:rsidP="000A5470">
      <w:pPr>
        <w:jc w:val="both"/>
      </w:pPr>
      <w:r w:rsidRPr="000F75AE">
        <w:t xml:space="preserve">Bendrojo ugdymo mokyklų būrelių veiklos </w:t>
      </w:r>
      <w:proofErr w:type="spellStart"/>
      <w:r w:rsidRPr="000F75AE">
        <w:t>stebėsena</w:t>
      </w:r>
      <w:proofErr w:type="spellEnd"/>
      <w:r w:rsidRPr="000F75AE">
        <w:t xml:space="preserve"> ir priežiūra (tvarkaraštis, dalyviai, dienynas, procesas ir rezultatai, geroji mokytojų darbo patirtis, sklaida).</w:t>
      </w:r>
    </w:p>
    <w:p w:rsidR="002937F8" w:rsidRPr="00C209BC" w:rsidRDefault="002937F8" w:rsidP="002937F8">
      <w:pPr>
        <w:jc w:val="both"/>
        <w:rPr>
          <w:color w:val="000000"/>
        </w:rPr>
      </w:pPr>
    </w:p>
    <w:p w:rsidR="002937F8" w:rsidRPr="00C209BC" w:rsidRDefault="002937F8" w:rsidP="002937F8">
      <w:pPr>
        <w:jc w:val="center"/>
        <w:rPr>
          <w:b/>
          <w:bCs/>
          <w:color w:val="000000"/>
          <w:sz w:val="28"/>
          <w:szCs w:val="28"/>
        </w:rPr>
      </w:pPr>
      <w:proofErr w:type="spellStart"/>
      <w:r w:rsidRPr="00C209BC">
        <w:rPr>
          <w:b/>
          <w:bCs/>
          <w:color w:val="000000"/>
          <w:sz w:val="28"/>
          <w:szCs w:val="28"/>
        </w:rPr>
        <w:t>IV</w:t>
      </w:r>
      <w:proofErr w:type="spellEnd"/>
      <w:r w:rsidRPr="00C209BC">
        <w:rPr>
          <w:b/>
          <w:bCs/>
          <w:color w:val="000000"/>
          <w:sz w:val="28"/>
          <w:szCs w:val="28"/>
        </w:rPr>
        <w:t>. ŽINIOS</w:t>
      </w:r>
    </w:p>
    <w:p w:rsidR="002937F8" w:rsidRPr="00C209BC" w:rsidRDefault="002937F8" w:rsidP="002937F8">
      <w:pPr>
        <w:rPr>
          <w:color w:val="000000"/>
        </w:rPr>
      </w:pPr>
    </w:p>
    <w:tbl>
      <w:tblPr>
        <w:tblW w:w="9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5"/>
        <w:gridCol w:w="3780"/>
        <w:gridCol w:w="3505"/>
        <w:gridCol w:w="1749"/>
      </w:tblGrid>
      <w:tr w:rsidR="002937F8" w:rsidRPr="00C209BC" w:rsidTr="00F77BAC">
        <w:tc>
          <w:tcPr>
            <w:tcW w:w="825" w:type="dxa"/>
            <w:tcBorders>
              <w:top w:val="single" w:sz="4" w:space="0" w:color="auto"/>
              <w:left w:val="single" w:sz="4" w:space="0" w:color="auto"/>
              <w:bottom w:val="single" w:sz="4" w:space="0" w:color="auto"/>
              <w:right w:val="single" w:sz="4" w:space="0" w:color="auto"/>
            </w:tcBorders>
          </w:tcPr>
          <w:p w:rsidR="002937F8" w:rsidRPr="000F75AE" w:rsidRDefault="002937F8" w:rsidP="001E7832">
            <w:pPr>
              <w:jc w:val="center"/>
              <w:rPr>
                <w:b/>
                <w:bCs/>
              </w:rPr>
            </w:pPr>
            <w:r w:rsidRPr="000F75AE">
              <w:rPr>
                <w:b/>
                <w:bCs/>
              </w:rPr>
              <w:t>Data</w:t>
            </w:r>
          </w:p>
        </w:tc>
        <w:tc>
          <w:tcPr>
            <w:tcW w:w="3780" w:type="dxa"/>
            <w:tcBorders>
              <w:top w:val="single" w:sz="4" w:space="0" w:color="auto"/>
              <w:left w:val="single" w:sz="4" w:space="0" w:color="auto"/>
              <w:bottom w:val="single" w:sz="4" w:space="0" w:color="auto"/>
              <w:right w:val="single" w:sz="4" w:space="0" w:color="auto"/>
            </w:tcBorders>
          </w:tcPr>
          <w:p w:rsidR="002937F8" w:rsidRPr="00C209BC" w:rsidRDefault="002937F8" w:rsidP="001E7832">
            <w:pPr>
              <w:jc w:val="center"/>
              <w:rPr>
                <w:b/>
                <w:bCs/>
                <w:color w:val="000000"/>
              </w:rPr>
            </w:pPr>
            <w:r w:rsidRPr="00C209BC">
              <w:rPr>
                <w:b/>
                <w:bCs/>
                <w:color w:val="000000"/>
              </w:rPr>
              <w:t>Kur pateikti</w:t>
            </w:r>
          </w:p>
        </w:tc>
        <w:tc>
          <w:tcPr>
            <w:tcW w:w="3505" w:type="dxa"/>
            <w:tcBorders>
              <w:top w:val="single" w:sz="4" w:space="0" w:color="auto"/>
              <w:left w:val="single" w:sz="4" w:space="0" w:color="auto"/>
              <w:bottom w:val="single" w:sz="4" w:space="0" w:color="auto"/>
              <w:right w:val="single" w:sz="4" w:space="0" w:color="auto"/>
            </w:tcBorders>
          </w:tcPr>
          <w:p w:rsidR="002937F8" w:rsidRPr="000F75AE" w:rsidRDefault="002937F8" w:rsidP="001E7832">
            <w:pPr>
              <w:jc w:val="center"/>
              <w:rPr>
                <w:b/>
                <w:bCs/>
              </w:rPr>
            </w:pPr>
            <w:r w:rsidRPr="000F75AE">
              <w:rPr>
                <w:b/>
                <w:bCs/>
              </w:rPr>
              <w:t>Atsiskaitymai</w:t>
            </w:r>
          </w:p>
        </w:tc>
        <w:tc>
          <w:tcPr>
            <w:tcW w:w="1749" w:type="dxa"/>
            <w:tcBorders>
              <w:top w:val="single" w:sz="4" w:space="0" w:color="auto"/>
              <w:left w:val="single" w:sz="4" w:space="0" w:color="auto"/>
              <w:bottom w:val="single" w:sz="4" w:space="0" w:color="auto"/>
              <w:right w:val="single" w:sz="4" w:space="0" w:color="auto"/>
            </w:tcBorders>
          </w:tcPr>
          <w:p w:rsidR="00ED3F5A" w:rsidRPr="000F75AE" w:rsidRDefault="00ED3F5A" w:rsidP="001E7832">
            <w:pPr>
              <w:jc w:val="center"/>
              <w:rPr>
                <w:b/>
                <w:bCs/>
              </w:rPr>
            </w:pPr>
            <w:r w:rsidRPr="000F75AE">
              <w:rPr>
                <w:b/>
                <w:bCs/>
              </w:rPr>
              <w:t>Kam pateikti</w:t>
            </w:r>
          </w:p>
          <w:p w:rsidR="002937F8" w:rsidRPr="000F75AE" w:rsidRDefault="002937F8" w:rsidP="001E7832">
            <w:pPr>
              <w:jc w:val="center"/>
              <w:rPr>
                <w:b/>
                <w:bCs/>
              </w:rPr>
            </w:pPr>
          </w:p>
        </w:tc>
      </w:tr>
      <w:tr w:rsidR="002937F8" w:rsidRPr="00C209BC" w:rsidTr="00F77BAC">
        <w:tc>
          <w:tcPr>
            <w:tcW w:w="825" w:type="dxa"/>
          </w:tcPr>
          <w:p w:rsidR="002937F8" w:rsidRPr="000F75AE" w:rsidRDefault="001E7825" w:rsidP="001E7832">
            <w:pPr>
              <w:jc w:val="center"/>
              <w:rPr>
                <w:bCs/>
              </w:rPr>
            </w:pPr>
            <w:r w:rsidRPr="000F75AE">
              <w:rPr>
                <w:bCs/>
              </w:rPr>
              <w:t>4 d.</w:t>
            </w:r>
          </w:p>
        </w:tc>
        <w:tc>
          <w:tcPr>
            <w:tcW w:w="3780" w:type="dxa"/>
          </w:tcPr>
          <w:p w:rsidR="002937F8" w:rsidRPr="00160B70" w:rsidRDefault="001E7825" w:rsidP="001E7832">
            <w:pPr>
              <w:rPr>
                <w:color w:val="0000FF"/>
              </w:rPr>
            </w:pPr>
            <w:r w:rsidRPr="000F75AE">
              <w:t>el. p.</w:t>
            </w:r>
            <w:r w:rsidRPr="00AE47F1">
              <w:rPr>
                <w:color w:val="000080"/>
              </w:rPr>
              <w:t xml:space="preserve"> </w:t>
            </w:r>
            <w:hyperlink r:id="rId4" w:history="1">
              <w:r w:rsidRPr="000F75AE">
                <w:rPr>
                  <w:rStyle w:val="Hipersaitas"/>
                  <w:u w:val="none"/>
                </w:rPr>
                <w:t>rasa.petretiene@kedainiai.lt</w:t>
              </w:r>
            </w:hyperlink>
          </w:p>
        </w:tc>
        <w:tc>
          <w:tcPr>
            <w:tcW w:w="3505" w:type="dxa"/>
          </w:tcPr>
          <w:p w:rsidR="002937F8" w:rsidRPr="000F75AE" w:rsidRDefault="001E7825" w:rsidP="001E7832">
            <w:r w:rsidRPr="000F75AE">
              <w:t>Informacija apie laisvas v</w:t>
            </w:r>
            <w:r w:rsidR="000A5470" w:rsidRPr="000F75AE">
              <w:t>ietas lopšelių-darželių, mokyklos-darželio</w:t>
            </w:r>
            <w:r w:rsidRPr="000F75AE">
              <w:t xml:space="preserve">, mokyklų „Ąžuoliuko“, </w:t>
            </w:r>
            <w:r w:rsidRPr="000F75AE">
              <w:lastRenderedPageBreak/>
              <w:t xml:space="preserve">„Bitutės“, „Kaštono“ ir </w:t>
            </w:r>
            <w:proofErr w:type="spellStart"/>
            <w:r w:rsidRPr="000F75AE">
              <w:t>Pelėdnagių</w:t>
            </w:r>
            <w:proofErr w:type="spellEnd"/>
            <w:r w:rsidRPr="000F75AE">
              <w:t xml:space="preserve"> „Dobiliuko“ skyrių bei socialinių ir ugdymo centrų ikimokyklinio ir priešmokyklinio ugdymo grupėse.</w:t>
            </w:r>
          </w:p>
        </w:tc>
        <w:tc>
          <w:tcPr>
            <w:tcW w:w="1749" w:type="dxa"/>
          </w:tcPr>
          <w:p w:rsidR="002937F8" w:rsidRPr="000F75AE" w:rsidRDefault="000A5470" w:rsidP="001E7832">
            <w:pPr>
              <w:rPr>
                <w:bCs/>
              </w:rPr>
            </w:pPr>
            <w:r w:rsidRPr="000F75AE">
              <w:rPr>
                <w:bCs/>
              </w:rPr>
              <w:lastRenderedPageBreak/>
              <w:t>Rasa</w:t>
            </w:r>
            <w:r w:rsidR="00ED3F5A" w:rsidRPr="000F75AE">
              <w:rPr>
                <w:bCs/>
              </w:rPr>
              <w:t>i</w:t>
            </w:r>
            <w:r w:rsidRPr="000F75AE">
              <w:rPr>
                <w:bCs/>
              </w:rPr>
              <w:t xml:space="preserve"> </w:t>
            </w:r>
            <w:proofErr w:type="spellStart"/>
            <w:r w:rsidRPr="000F75AE">
              <w:rPr>
                <w:bCs/>
              </w:rPr>
              <w:t>Petrėtien</w:t>
            </w:r>
            <w:r w:rsidR="00ED3F5A" w:rsidRPr="000F75AE">
              <w:rPr>
                <w:bCs/>
              </w:rPr>
              <w:t>ei</w:t>
            </w:r>
            <w:proofErr w:type="spellEnd"/>
          </w:p>
        </w:tc>
      </w:tr>
      <w:tr w:rsidR="00ED3F5A" w:rsidRPr="00C209BC" w:rsidTr="00F77BAC">
        <w:tc>
          <w:tcPr>
            <w:tcW w:w="825" w:type="dxa"/>
          </w:tcPr>
          <w:p w:rsidR="00ED3F5A" w:rsidRPr="000F75AE" w:rsidRDefault="00ED3F5A" w:rsidP="00ED3F5A">
            <w:pPr>
              <w:jc w:val="center"/>
              <w:rPr>
                <w:bCs/>
              </w:rPr>
            </w:pPr>
            <w:r w:rsidRPr="000F75AE">
              <w:rPr>
                <w:bCs/>
              </w:rPr>
              <w:lastRenderedPageBreak/>
              <w:t>10 d.</w:t>
            </w:r>
          </w:p>
        </w:tc>
        <w:tc>
          <w:tcPr>
            <w:tcW w:w="3780" w:type="dxa"/>
          </w:tcPr>
          <w:p w:rsidR="00ED3F5A" w:rsidRDefault="00ED3F5A" w:rsidP="00ED3F5A">
            <w:hyperlink r:id="rId5" w:history="1">
              <w:r w:rsidRPr="00A8300F">
                <w:rPr>
                  <w:rStyle w:val="Hipersaitas"/>
                </w:rPr>
                <w:t>https://docs.google.com/spreadsheets/d/1soob4NxwOS-BYbq27PDEwwQjXURp8bLI-abtc5-Rd5c/edit#gid=0</w:t>
              </w:r>
            </w:hyperlink>
          </w:p>
          <w:p w:rsidR="00ED3F5A" w:rsidRDefault="00ED3F5A" w:rsidP="00ED3F5A">
            <w:pPr>
              <w:rPr>
                <w:bCs/>
                <w:color w:val="4F81BD"/>
              </w:rPr>
            </w:pPr>
            <w:r>
              <w:rPr>
                <w:bCs/>
              </w:rPr>
              <w:t>(</w:t>
            </w:r>
            <w:proofErr w:type="spellStart"/>
            <w:r>
              <w:rPr>
                <w:bCs/>
              </w:rPr>
              <w:t>GoogleChrome</w:t>
            </w:r>
            <w:proofErr w:type="spellEnd"/>
            <w:r>
              <w:rPr>
                <w:bCs/>
              </w:rPr>
              <w:t>)</w:t>
            </w:r>
          </w:p>
        </w:tc>
        <w:tc>
          <w:tcPr>
            <w:tcW w:w="3505" w:type="dxa"/>
          </w:tcPr>
          <w:p w:rsidR="00ED3F5A" w:rsidRPr="000F75AE" w:rsidRDefault="00ED3F5A" w:rsidP="00ED3F5A">
            <w:pPr>
              <w:rPr>
                <w:bCs/>
              </w:rPr>
            </w:pPr>
            <w:r w:rsidRPr="000F75AE">
              <w:t xml:space="preserve">Informacija apie mokinių, nuo </w:t>
            </w:r>
            <w:smartTag w:uri="urn:schemas-microsoft-com:office:smarttags" w:element="metricconverter">
              <w:smartTagPr>
                <w:attr w:name="ProductID" w:val="2018 m"/>
              </w:smartTagPr>
              <w:r w:rsidRPr="000F75AE">
                <w:t>2018 m</w:t>
              </w:r>
            </w:smartTag>
            <w:r w:rsidRPr="000F75AE">
              <w:t xml:space="preserve">. rugsėjo 1 d. atvykusių (grįžusių) iš užsienio mokytis į Kėdainių rajono savivaldybės bendrojo ugdymo mokyklas, ugdymą (žymėti ir </w:t>
            </w:r>
            <w:proofErr w:type="spellStart"/>
            <w:r w:rsidRPr="000F75AE">
              <w:t>priešmokyklinukus</w:t>
            </w:r>
            <w:proofErr w:type="spellEnd"/>
            <w:r w:rsidRPr="000F75AE">
              <w:t>).</w:t>
            </w:r>
          </w:p>
        </w:tc>
        <w:tc>
          <w:tcPr>
            <w:tcW w:w="1749" w:type="dxa"/>
          </w:tcPr>
          <w:p w:rsidR="00ED3F5A" w:rsidRPr="000F75AE" w:rsidRDefault="00ED3F5A" w:rsidP="00ED3F5A">
            <w:pPr>
              <w:rPr>
                <w:bCs/>
              </w:rPr>
            </w:pPr>
            <w:r w:rsidRPr="000F75AE">
              <w:rPr>
                <w:bCs/>
              </w:rPr>
              <w:t>Rytui Tamašauskui</w:t>
            </w:r>
          </w:p>
        </w:tc>
      </w:tr>
      <w:tr w:rsidR="006D68C5" w:rsidRPr="00C209BC" w:rsidTr="006D68C5">
        <w:tc>
          <w:tcPr>
            <w:tcW w:w="825" w:type="dxa"/>
          </w:tcPr>
          <w:p w:rsidR="006D68C5" w:rsidRPr="000F75AE" w:rsidRDefault="006D68C5" w:rsidP="006D68C5">
            <w:pPr>
              <w:jc w:val="center"/>
              <w:rPr>
                <w:bCs/>
              </w:rPr>
            </w:pPr>
            <w:r w:rsidRPr="000F75AE">
              <w:rPr>
                <w:bCs/>
              </w:rPr>
              <w:t>14–18 d.</w:t>
            </w:r>
          </w:p>
        </w:tc>
        <w:tc>
          <w:tcPr>
            <w:tcW w:w="3780" w:type="dxa"/>
          </w:tcPr>
          <w:p w:rsidR="006D68C5" w:rsidRPr="00C209BC" w:rsidRDefault="006D68C5" w:rsidP="006D68C5">
            <w:pPr>
              <w:rPr>
                <w:bCs/>
                <w:color w:val="000000"/>
              </w:rPr>
            </w:pPr>
            <w:r w:rsidRPr="00862DE0">
              <w:rPr>
                <w:color w:val="000000"/>
              </w:rPr>
              <w:t>720 kab.</w:t>
            </w:r>
          </w:p>
        </w:tc>
        <w:tc>
          <w:tcPr>
            <w:tcW w:w="3505" w:type="dxa"/>
          </w:tcPr>
          <w:p w:rsidR="006D68C5" w:rsidRPr="000F75AE" w:rsidRDefault="006D68C5" w:rsidP="006D68C5">
            <w:r w:rsidRPr="000F75AE">
              <w:t xml:space="preserve">Išsilavinimo pažymėjimų ir brandos atestatų blankų panaudojimo </w:t>
            </w:r>
            <w:smartTag w:uri="urn:schemas-microsoft-com:office:smarttags" w:element="metricconverter">
              <w:smartTagPr>
                <w:attr w:name="ProductID" w:val="2018 m"/>
              </w:smartTagPr>
              <w:r w:rsidRPr="000F75AE">
                <w:t>2018 m</w:t>
              </w:r>
            </w:smartTag>
            <w:r w:rsidRPr="000F75AE">
              <w:t>. ataskaitos.</w:t>
            </w:r>
          </w:p>
        </w:tc>
        <w:tc>
          <w:tcPr>
            <w:tcW w:w="1749" w:type="dxa"/>
          </w:tcPr>
          <w:p w:rsidR="006D68C5" w:rsidRPr="000F75AE" w:rsidRDefault="006D68C5" w:rsidP="006D68C5">
            <w:pPr>
              <w:rPr>
                <w:bCs/>
              </w:rPr>
            </w:pPr>
            <w:r w:rsidRPr="000F75AE">
              <w:rPr>
                <w:bCs/>
              </w:rPr>
              <w:t>Juoletai Rimkutei</w:t>
            </w:r>
          </w:p>
        </w:tc>
      </w:tr>
      <w:tr w:rsidR="00ED3F5A" w:rsidRPr="00C209BC" w:rsidTr="00F77BAC">
        <w:tc>
          <w:tcPr>
            <w:tcW w:w="825" w:type="dxa"/>
          </w:tcPr>
          <w:p w:rsidR="00ED3F5A" w:rsidRPr="000F75AE" w:rsidRDefault="00ED3F5A" w:rsidP="00ED3F5A">
            <w:pPr>
              <w:jc w:val="center"/>
              <w:rPr>
                <w:bCs/>
              </w:rPr>
            </w:pPr>
            <w:r w:rsidRPr="000F75AE">
              <w:rPr>
                <w:bCs/>
              </w:rPr>
              <w:t>14 d.</w:t>
            </w:r>
          </w:p>
        </w:tc>
        <w:tc>
          <w:tcPr>
            <w:tcW w:w="3780" w:type="dxa"/>
          </w:tcPr>
          <w:p w:rsidR="00ED3F5A" w:rsidRPr="00C27FBE" w:rsidRDefault="00ED3F5A" w:rsidP="00ED3F5A">
            <w:pPr>
              <w:rPr>
                <w:color w:val="000000"/>
              </w:rPr>
            </w:pPr>
            <w:r>
              <w:rPr>
                <w:color w:val="000000"/>
              </w:rPr>
              <w:t xml:space="preserve">Skenuotas ataskaitas siųsti el. p. </w:t>
            </w:r>
            <w:hyperlink r:id="rId6" w:history="1">
              <w:r w:rsidRPr="000F75AE">
                <w:rPr>
                  <w:rStyle w:val="Hipersaitas"/>
                  <w:u w:val="none"/>
                </w:rPr>
                <w:t>rytas.tamasauskas@kedainiai.lt</w:t>
              </w:r>
            </w:hyperlink>
            <w:r w:rsidRPr="000F75AE">
              <w:rPr>
                <w:color w:val="000000"/>
              </w:rPr>
              <w:t>;</w:t>
            </w:r>
            <w:r>
              <w:rPr>
                <w:color w:val="000000"/>
              </w:rPr>
              <w:t xml:space="preserve"> tikslinama tel. 69 564 arba derinama </w:t>
            </w:r>
            <w:r w:rsidRPr="00C27FBE">
              <w:rPr>
                <w:color w:val="000000"/>
              </w:rPr>
              <w:t>709 kab.</w:t>
            </w:r>
          </w:p>
        </w:tc>
        <w:tc>
          <w:tcPr>
            <w:tcW w:w="3505" w:type="dxa"/>
          </w:tcPr>
          <w:p w:rsidR="00ED3F5A" w:rsidRPr="000F75AE" w:rsidRDefault="00ED3F5A" w:rsidP="00ED3F5A">
            <w:r w:rsidRPr="000F75AE">
              <w:t>Švietimo įstaigų bibliotekų 2018 metų statistinės ataskaitos (gimnazijos, Josvainių gimnazijos Pernaravos skyrius).</w:t>
            </w:r>
          </w:p>
        </w:tc>
        <w:tc>
          <w:tcPr>
            <w:tcW w:w="1749" w:type="dxa"/>
          </w:tcPr>
          <w:p w:rsidR="00ED3F5A" w:rsidRPr="000F75AE" w:rsidRDefault="00ED3F5A" w:rsidP="00ED3F5A">
            <w:r w:rsidRPr="000F75AE">
              <w:rPr>
                <w:bCs/>
              </w:rPr>
              <w:t>Rytui Tamašauskui</w:t>
            </w:r>
          </w:p>
        </w:tc>
      </w:tr>
      <w:tr w:rsidR="00ED3F5A" w:rsidRPr="00C209BC" w:rsidTr="00F77BAC">
        <w:tc>
          <w:tcPr>
            <w:tcW w:w="825" w:type="dxa"/>
          </w:tcPr>
          <w:p w:rsidR="00ED3F5A" w:rsidRPr="000F75AE" w:rsidRDefault="00ED3F5A" w:rsidP="00ED3F5A">
            <w:pPr>
              <w:jc w:val="center"/>
              <w:rPr>
                <w:bCs/>
              </w:rPr>
            </w:pPr>
            <w:r w:rsidRPr="000F75AE">
              <w:rPr>
                <w:bCs/>
              </w:rPr>
              <w:t>15</w:t>
            </w:r>
            <w:r w:rsidR="006D68C5">
              <w:rPr>
                <w:bCs/>
              </w:rPr>
              <w:t xml:space="preserve"> d.</w:t>
            </w:r>
          </w:p>
        </w:tc>
        <w:tc>
          <w:tcPr>
            <w:tcW w:w="3780" w:type="dxa"/>
          </w:tcPr>
          <w:p w:rsidR="00ED3F5A" w:rsidRDefault="00ED3F5A" w:rsidP="00ED3F5A">
            <w:pPr>
              <w:rPr>
                <w:color w:val="000000"/>
              </w:rPr>
            </w:pPr>
            <w:r>
              <w:rPr>
                <w:color w:val="000000"/>
              </w:rPr>
              <w:t xml:space="preserve">Skenuotas ataskaitas siųsti el. p. </w:t>
            </w:r>
            <w:hyperlink r:id="rId7" w:history="1">
              <w:r w:rsidRPr="000F75AE">
                <w:rPr>
                  <w:rStyle w:val="Hipersaitas"/>
                  <w:u w:val="none"/>
                </w:rPr>
                <w:t>rytas.tamasauskas@kedainiai.lt</w:t>
              </w:r>
            </w:hyperlink>
            <w:r w:rsidRPr="000F75AE">
              <w:rPr>
                <w:color w:val="000000"/>
              </w:rPr>
              <w:t xml:space="preserve">; </w:t>
            </w:r>
            <w:r>
              <w:rPr>
                <w:color w:val="000000"/>
              </w:rPr>
              <w:t xml:space="preserve">tikslinama tel. 69 564 arba derinama </w:t>
            </w:r>
            <w:r w:rsidRPr="00C27FBE">
              <w:rPr>
                <w:color w:val="000000"/>
              </w:rPr>
              <w:t>709 kab.</w:t>
            </w:r>
          </w:p>
        </w:tc>
        <w:tc>
          <w:tcPr>
            <w:tcW w:w="3505" w:type="dxa"/>
          </w:tcPr>
          <w:p w:rsidR="00ED3F5A" w:rsidRPr="000F75AE" w:rsidRDefault="00ED3F5A" w:rsidP="00ED3F5A">
            <w:r w:rsidRPr="000F75AE">
              <w:t xml:space="preserve">Švietimo įstaigų bibliotekų 2018 metų statistinės ataskaitos (Suaugusiųjų ir jaunimo mokymo centras, </w:t>
            </w:r>
            <w:smartTag w:uri="urn:schemas-microsoft-com:office:smarttags" w:element="PersonName">
              <w:smartTagPr>
                <w:attr w:name="ProductID" w:val="Specialioji mokykla"/>
              </w:smartTagPr>
              <w:r w:rsidRPr="000F75AE">
                <w:t>Specialioji mokykla</w:t>
              </w:r>
            </w:smartTag>
            <w:r w:rsidRPr="000F75AE">
              <w:t>, Dailės ir Muzikos mokyklos).</w:t>
            </w:r>
          </w:p>
        </w:tc>
        <w:tc>
          <w:tcPr>
            <w:tcW w:w="1749" w:type="dxa"/>
          </w:tcPr>
          <w:p w:rsidR="00ED3F5A" w:rsidRPr="000F75AE" w:rsidRDefault="00ED3F5A" w:rsidP="00ED3F5A">
            <w:pPr>
              <w:rPr>
                <w:bCs/>
              </w:rPr>
            </w:pPr>
            <w:r w:rsidRPr="000F75AE">
              <w:rPr>
                <w:bCs/>
              </w:rPr>
              <w:t>Rytui Tamašauskui</w:t>
            </w:r>
          </w:p>
        </w:tc>
      </w:tr>
      <w:tr w:rsidR="00ED3F5A" w:rsidRPr="00C209BC" w:rsidTr="00F77BAC">
        <w:tc>
          <w:tcPr>
            <w:tcW w:w="825" w:type="dxa"/>
          </w:tcPr>
          <w:p w:rsidR="00ED3F5A" w:rsidRPr="000F75AE" w:rsidRDefault="00ED3F5A" w:rsidP="00ED3F5A">
            <w:pPr>
              <w:jc w:val="center"/>
              <w:rPr>
                <w:bCs/>
              </w:rPr>
            </w:pPr>
            <w:r w:rsidRPr="000F75AE">
              <w:rPr>
                <w:bCs/>
              </w:rPr>
              <w:t>16 d.</w:t>
            </w:r>
          </w:p>
        </w:tc>
        <w:tc>
          <w:tcPr>
            <w:tcW w:w="3780" w:type="dxa"/>
          </w:tcPr>
          <w:p w:rsidR="00ED3F5A" w:rsidRPr="00C27FBE" w:rsidRDefault="00ED3F5A" w:rsidP="00ED3F5A">
            <w:pPr>
              <w:rPr>
                <w:color w:val="000000"/>
              </w:rPr>
            </w:pPr>
            <w:r>
              <w:rPr>
                <w:color w:val="000000"/>
              </w:rPr>
              <w:t xml:space="preserve">Skenuotas ataskaitas siųsti el. p. </w:t>
            </w:r>
            <w:hyperlink r:id="rId8" w:history="1">
              <w:r w:rsidRPr="000F75AE">
                <w:rPr>
                  <w:rStyle w:val="Hipersaitas"/>
                  <w:u w:val="none"/>
                </w:rPr>
                <w:t>rytas.tamasauskas@kedainiai.lt</w:t>
              </w:r>
            </w:hyperlink>
            <w:r w:rsidRPr="000F75AE">
              <w:rPr>
                <w:color w:val="000000"/>
              </w:rPr>
              <w:t xml:space="preserve">; </w:t>
            </w:r>
            <w:r>
              <w:rPr>
                <w:color w:val="000000"/>
              </w:rPr>
              <w:t xml:space="preserve">tikslinama tel. 69 564 arba derinama </w:t>
            </w:r>
            <w:r w:rsidRPr="00C27FBE">
              <w:rPr>
                <w:color w:val="000000"/>
              </w:rPr>
              <w:t>709 kab.</w:t>
            </w:r>
          </w:p>
        </w:tc>
        <w:tc>
          <w:tcPr>
            <w:tcW w:w="3505" w:type="dxa"/>
          </w:tcPr>
          <w:p w:rsidR="00ED3F5A" w:rsidRPr="000F75AE" w:rsidRDefault="00ED3F5A" w:rsidP="00ED3F5A">
            <w:r w:rsidRPr="000F75AE">
              <w:t>Švietimo įstaigų bibliotekų 2018 metų statistinės ataskaitos (pagrindinės mokyklos (be Dotnuvos), progimnazijos).</w:t>
            </w:r>
          </w:p>
        </w:tc>
        <w:tc>
          <w:tcPr>
            <w:tcW w:w="1749" w:type="dxa"/>
          </w:tcPr>
          <w:p w:rsidR="00ED3F5A" w:rsidRPr="000F75AE" w:rsidRDefault="00ED3F5A" w:rsidP="00ED3F5A">
            <w:r w:rsidRPr="000F75AE">
              <w:rPr>
                <w:bCs/>
              </w:rPr>
              <w:t>Rytui Tamašauskui</w:t>
            </w:r>
          </w:p>
        </w:tc>
      </w:tr>
      <w:tr w:rsidR="00ED3F5A" w:rsidRPr="000F75AE" w:rsidTr="00F77BAC">
        <w:tc>
          <w:tcPr>
            <w:tcW w:w="825" w:type="dxa"/>
          </w:tcPr>
          <w:p w:rsidR="00ED3F5A" w:rsidRPr="000F75AE" w:rsidRDefault="00ED3F5A" w:rsidP="00ED3F5A">
            <w:pPr>
              <w:jc w:val="center"/>
            </w:pPr>
            <w:r w:rsidRPr="000F75AE">
              <w:t>Iki</w:t>
            </w:r>
          </w:p>
          <w:p w:rsidR="00ED3F5A" w:rsidRPr="000F75AE" w:rsidRDefault="00ED3F5A" w:rsidP="00ED3F5A">
            <w:pPr>
              <w:jc w:val="center"/>
              <w:rPr>
                <w:bCs/>
              </w:rPr>
            </w:pPr>
            <w:r w:rsidRPr="000F75AE">
              <w:t>18 d.</w:t>
            </w:r>
          </w:p>
        </w:tc>
        <w:tc>
          <w:tcPr>
            <w:tcW w:w="3780" w:type="dxa"/>
          </w:tcPr>
          <w:p w:rsidR="00ED3F5A" w:rsidRPr="000F75AE" w:rsidRDefault="00ED3F5A" w:rsidP="00ED3F5A">
            <w:r w:rsidRPr="000F75AE">
              <w:rPr>
                <w:bCs/>
              </w:rPr>
              <w:t>708 kab., 709 kab., 719 kab.</w:t>
            </w:r>
          </w:p>
        </w:tc>
        <w:tc>
          <w:tcPr>
            <w:tcW w:w="3505" w:type="dxa"/>
          </w:tcPr>
          <w:p w:rsidR="00ED3F5A" w:rsidRPr="000F75AE" w:rsidRDefault="00ED3F5A" w:rsidP="00ED3F5A">
            <w:r w:rsidRPr="000F75AE">
              <w:rPr>
                <w:bCs/>
              </w:rPr>
              <w:t>Mokyklos strateginis planas.</w:t>
            </w:r>
          </w:p>
        </w:tc>
        <w:tc>
          <w:tcPr>
            <w:tcW w:w="1749" w:type="dxa"/>
          </w:tcPr>
          <w:p w:rsidR="00ED3F5A" w:rsidRPr="000F75AE" w:rsidRDefault="00ED3F5A" w:rsidP="00ED3F5A">
            <w:proofErr w:type="spellStart"/>
            <w:smartTag w:uri="urn:schemas-microsoft-com:office:smarttags" w:element="PersonName">
              <w:r w:rsidRPr="000F75AE">
                <w:t>Skinute</w:t>
              </w:r>
            </w:smartTag>
            <w:r w:rsidRPr="000F75AE">
              <w:t>i</w:t>
            </w:r>
            <w:proofErr w:type="spellEnd"/>
            <w:r w:rsidRPr="000F75AE">
              <w:t xml:space="preserve"> Jankevičienei,</w:t>
            </w:r>
          </w:p>
          <w:p w:rsidR="00ED3F5A" w:rsidRPr="000F75AE" w:rsidRDefault="00ED3F5A" w:rsidP="00ED3F5A">
            <w:pPr>
              <w:rPr>
                <w:bCs/>
              </w:rPr>
            </w:pPr>
            <w:r w:rsidRPr="000F75AE">
              <w:rPr>
                <w:bCs/>
              </w:rPr>
              <w:t xml:space="preserve">Rasai </w:t>
            </w:r>
            <w:proofErr w:type="spellStart"/>
            <w:r w:rsidRPr="000F75AE">
              <w:rPr>
                <w:bCs/>
              </w:rPr>
              <w:t>Petrėtienei</w:t>
            </w:r>
            <w:proofErr w:type="spellEnd"/>
            <w:r w:rsidRPr="000F75AE">
              <w:rPr>
                <w:bCs/>
              </w:rPr>
              <w:t>,</w:t>
            </w:r>
          </w:p>
          <w:p w:rsidR="00ED3F5A" w:rsidRPr="000F75AE" w:rsidRDefault="00ED3F5A" w:rsidP="00ED3F5A">
            <w:pPr>
              <w:rPr>
                <w:bCs/>
              </w:rPr>
            </w:pPr>
            <w:r w:rsidRPr="000F75AE">
              <w:rPr>
                <w:bCs/>
              </w:rPr>
              <w:t>Rytui Tamašauskui</w:t>
            </w:r>
          </w:p>
        </w:tc>
      </w:tr>
      <w:tr w:rsidR="00ED3F5A" w:rsidRPr="00C209BC" w:rsidTr="00F77BAC">
        <w:tc>
          <w:tcPr>
            <w:tcW w:w="825" w:type="dxa"/>
          </w:tcPr>
          <w:p w:rsidR="00ED3F5A" w:rsidRPr="000F75AE" w:rsidRDefault="00ED3F5A" w:rsidP="00ED3F5A">
            <w:pPr>
              <w:jc w:val="center"/>
              <w:rPr>
                <w:bCs/>
              </w:rPr>
            </w:pPr>
            <w:r w:rsidRPr="000F75AE">
              <w:rPr>
                <w:bCs/>
              </w:rPr>
              <w:t>18 d.</w:t>
            </w:r>
          </w:p>
        </w:tc>
        <w:tc>
          <w:tcPr>
            <w:tcW w:w="3780" w:type="dxa"/>
          </w:tcPr>
          <w:p w:rsidR="00ED3F5A" w:rsidRPr="000F75AE" w:rsidRDefault="00ED3F5A" w:rsidP="00ED3F5A">
            <w:pPr>
              <w:rPr>
                <w:bCs/>
                <w:color w:val="000000"/>
              </w:rPr>
            </w:pPr>
            <w:hyperlink r:id="rId9" w:history="1">
              <w:r w:rsidRPr="000F75AE">
                <w:rPr>
                  <w:rStyle w:val="Hipersaitas"/>
                  <w:u w:val="none"/>
                </w:rPr>
                <w:t>http://svis.emokykla.lt/</w:t>
              </w:r>
            </w:hyperlink>
          </w:p>
        </w:tc>
        <w:tc>
          <w:tcPr>
            <w:tcW w:w="3505" w:type="dxa"/>
          </w:tcPr>
          <w:p w:rsidR="00ED3F5A" w:rsidRPr="000F75AE" w:rsidRDefault="00ED3F5A" w:rsidP="00ED3F5A">
            <w:r w:rsidRPr="000F75AE">
              <w:t xml:space="preserve">Ikimokyklinio ugdymo įstaigos </w:t>
            </w:r>
            <w:smartTag w:uri="urn:schemas-microsoft-com:office:smarttags" w:element="metricconverter">
              <w:smartTagPr>
                <w:attr w:name="ProductID" w:val="2018 m"/>
              </w:smartTagPr>
              <w:r w:rsidRPr="000F75AE">
                <w:t>2018 m</w:t>
              </w:r>
            </w:smartTag>
            <w:r w:rsidRPr="000F75AE">
              <w:t xml:space="preserve">. duomenys, </w:t>
            </w:r>
            <w:proofErr w:type="spellStart"/>
            <w:r w:rsidRPr="000F75AE">
              <w:t>ŠV-03</w:t>
            </w:r>
            <w:proofErr w:type="spellEnd"/>
            <w:r w:rsidRPr="000F75AE">
              <w:t xml:space="preserve"> ataskaita (pildo įstaigos, turinčios ikimokyklinio ugdymo vaikų).</w:t>
            </w:r>
          </w:p>
        </w:tc>
        <w:tc>
          <w:tcPr>
            <w:tcW w:w="1749" w:type="dxa"/>
          </w:tcPr>
          <w:p w:rsidR="00ED3F5A" w:rsidRPr="000F75AE" w:rsidRDefault="00ED3F5A" w:rsidP="00ED3F5A">
            <w:pPr>
              <w:rPr>
                <w:bCs/>
              </w:rPr>
            </w:pPr>
            <w:r w:rsidRPr="000F75AE">
              <w:rPr>
                <w:bCs/>
              </w:rPr>
              <w:t>Juoletai Rimkutei</w:t>
            </w:r>
          </w:p>
        </w:tc>
      </w:tr>
    </w:tbl>
    <w:p w:rsidR="002937F8" w:rsidRDefault="002937F8" w:rsidP="002937F8"/>
    <w:p w:rsidR="002937F8" w:rsidRPr="00E35A65" w:rsidRDefault="002937F8" w:rsidP="002937F8">
      <w:pPr>
        <w:jc w:val="center"/>
        <w:rPr>
          <w:b/>
          <w:bCs/>
          <w:color w:val="000000"/>
          <w:sz w:val="28"/>
          <w:szCs w:val="28"/>
        </w:rPr>
      </w:pPr>
      <w:proofErr w:type="spellStart"/>
      <w:r w:rsidRPr="00E35A65">
        <w:rPr>
          <w:b/>
          <w:bCs/>
          <w:color w:val="000000"/>
          <w:sz w:val="28"/>
          <w:szCs w:val="28"/>
        </w:rPr>
        <w:t>IV</w:t>
      </w:r>
      <w:proofErr w:type="spellEnd"/>
      <w:r w:rsidRPr="00E35A65">
        <w:rPr>
          <w:b/>
          <w:bCs/>
          <w:color w:val="000000"/>
          <w:sz w:val="28"/>
          <w:szCs w:val="28"/>
        </w:rPr>
        <w:t>. INFORMACIJA</w:t>
      </w:r>
    </w:p>
    <w:p w:rsidR="002937F8" w:rsidRPr="000906FF" w:rsidRDefault="002937F8" w:rsidP="002937F8">
      <w:pPr>
        <w:jc w:val="both"/>
        <w:rPr>
          <w:rFonts w:eastAsia="MS Mincho"/>
          <w:bCs/>
          <w:color w:val="000000"/>
          <w:lang w:eastAsia="ja-JP"/>
        </w:rPr>
      </w:pPr>
    </w:p>
    <w:p w:rsidR="00F77BAC" w:rsidRDefault="00F77BAC" w:rsidP="00F77BAC">
      <w:pPr>
        <w:jc w:val="both"/>
      </w:pPr>
      <w:r w:rsidRPr="000F75AE">
        <w:t xml:space="preserve">Akcija ,,Knygų Kalėdos 2018“ (šūkis </w:t>
      </w:r>
      <w:r w:rsidRPr="000F75AE">
        <w:rPr>
          <w:i/>
        </w:rPr>
        <w:t xml:space="preserve">Dovanokime </w:t>
      </w:r>
      <w:proofErr w:type="spellStart"/>
      <w:r w:rsidRPr="000F75AE">
        <w:rPr>
          <w:i/>
        </w:rPr>
        <w:t>laukiamiausių</w:t>
      </w:r>
      <w:proofErr w:type="spellEnd"/>
      <w:r w:rsidRPr="000F75AE">
        <w:rPr>
          <w:i/>
        </w:rPr>
        <w:t xml:space="preserve"> knygų šalies bibliotekoms</w:t>
      </w:r>
      <w:r w:rsidRPr="000F75AE">
        <w:t>)</w:t>
      </w:r>
      <w:r w:rsidRPr="00296F68">
        <w:rPr>
          <w:color w:val="000000"/>
        </w:rPr>
        <w:t xml:space="preserve"> kviečia iki </w:t>
      </w:r>
      <w:smartTag w:uri="urn:schemas-microsoft-com:office:smarttags" w:element="metricconverter">
        <w:smartTagPr>
          <w:attr w:name="ProductID" w:val="2019 m"/>
        </w:smartTagPr>
        <w:r w:rsidRPr="00296F68">
          <w:rPr>
            <w:color w:val="000000"/>
          </w:rPr>
          <w:t>201</w:t>
        </w:r>
        <w:r>
          <w:rPr>
            <w:color w:val="000000"/>
          </w:rPr>
          <w:t>9</w:t>
        </w:r>
        <w:r w:rsidRPr="00296F68">
          <w:rPr>
            <w:color w:val="000000"/>
          </w:rPr>
          <w:t xml:space="preserve"> m</w:t>
        </w:r>
      </w:smartTag>
      <w:r w:rsidRPr="00296F68">
        <w:rPr>
          <w:color w:val="000000"/>
        </w:rPr>
        <w:t>. sausio 6 d. padovanoti knygų bibliotek</w:t>
      </w:r>
      <w:r>
        <w:rPr>
          <w:color w:val="000000"/>
        </w:rPr>
        <w:t>oms</w:t>
      </w:r>
      <w:r w:rsidRPr="00296F68">
        <w:rPr>
          <w:color w:val="000000"/>
        </w:rPr>
        <w:t xml:space="preserve">. </w:t>
      </w:r>
      <w:r>
        <w:t xml:space="preserve">Išsamiau žr. </w:t>
      </w:r>
      <w:hyperlink r:id="rId10" w:history="1">
        <w:r w:rsidRPr="000F75AE">
          <w:rPr>
            <w:rStyle w:val="Hipersaitas"/>
            <w:u w:val="none"/>
          </w:rPr>
          <w:t>https://www.knygukaledos.lt/apie-akcija</w:t>
        </w:r>
      </w:hyperlink>
      <w:r w:rsidRPr="000F75AE">
        <w:t>.</w:t>
      </w:r>
    </w:p>
    <w:p w:rsidR="00F77BAC" w:rsidRPr="00DE3834" w:rsidRDefault="00F77BAC" w:rsidP="00F77BAC">
      <w:pPr>
        <w:jc w:val="both"/>
      </w:pPr>
    </w:p>
    <w:p w:rsidR="00DE3834" w:rsidRDefault="00DE3834" w:rsidP="00F77BAC">
      <w:pPr>
        <w:jc w:val="both"/>
      </w:pPr>
      <w:r>
        <w:t>Iki sausio 31 d. š</w:t>
      </w:r>
      <w:r w:rsidRPr="000F75AE">
        <w:t>vietimo įstaigos tinklalapyje</w:t>
      </w:r>
      <w:r>
        <w:t xml:space="preserve"> paskelbiamas </w:t>
      </w:r>
      <w:r w:rsidRPr="000F75AE">
        <w:rPr>
          <w:rFonts w:eastAsia="SimSun"/>
          <w:bCs/>
        </w:rPr>
        <w:t xml:space="preserve">įstaigos </w:t>
      </w:r>
      <w:r w:rsidRPr="000F75AE">
        <w:t>2019 metų veiklos planas.</w:t>
      </w:r>
    </w:p>
    <w:p w:rsidR="00DE3834" w:rsidRPr="00DE3834" w:rsidRDefault="00DE3834" w:rsidP="00F77BAC">
      <w:pPr>
        <w:jc w:val="both"/>
      </w:pPr>
    </w:p>
    <w:p w:rsidR="003A1481" w:rsidRPr="003A1481" w:rsidRDefault="00DE3834" w:rsidP="00F77BAC">
      <w:pPr>
        <w:jc w:val="both"/>
        <w:rPr>
          <w:color w:val="000080"/>
        </w:rPr>
      </w:pPr>
      <w:r>
        <w:t>Sausio mėn. m</w:t>
      </w:r>
      <w:r w:rsidR="003A1481" w:rsidRPr="003A1481">
        <w:t>okyklos vadovas</w:t>
      </w:r>
      <w:r w:rsidR="006D68C5">
        <w:t>,</w:t>
      </w:r>
      <w:r w:rsidR="003A1481" w:rsidRPr="003A1481">
        <w:t xml:space="preserve"> vadovaudamasis Švietimo įstatymo 59 str</w:t>
      </w:r>
      <w:r w:rsidR="003A1481">
        <w:t>aipsnio 8 dalies</w:t>
      </w:r>
      <w:r w:rsidR="003A1481" w:rsidRPr="003A1481">
        <w:t xml:space="preserve"> </w:t>
      </w:r>
      <w:r w:rsidR="006D68C5">
        <w:t xml:space="preserve">            </w:t>
      </w:r>
      <w:r w:rsidR="003A1481" w:rsidRPr="003A1481">
        <w:t>10 p</w:t>
      </w:r>
      <w:r w:rsidR="003A1481">
        <w:t>unktu</w:t>
      </w:r>
      <w:r w:rsidR="003A1481" w:rsidRPr="003A1481">
        <w:t xml:space="preserve"> ir Švietimo įstaigos vadovų metų veiklos ataskaitos reikalavimais</w:t>
      </w:r>
      <w:r w:rsidR="006D68C5">
        <w:t>,</w:t>
      </w:r>
      <w:r w:rsidR="003A1481" w:rsidRPr="003A1481">
        <w:t xml:space="preserve"> teikia švietimo įstaigos bendruomenei ir tarybai svarstyti bei viešai paskelbia savo metų veiklos ataskaitą.</w:t>
      </w:r>
      <w:r w:rsidR="003A1481">
        <w:t xml:space="preserve"> </w:t>
      </w:r>
      <w:r>
        <w:t>Mokyklos</w:t>
      </w:r>
      <w:r w:rsidR="003A1481" w:rsidRPr="003A1481">
        <w:t xml:space="preserve"> </w:t>
      </w:r>
      <w:r w:rsidR="003A1481">
        <w:t>taryba</w:t>
      </w:r>
      <w:r w:rsidR="006D68C5">
        <w:t>,</w:t>
      </w:r>
      <w:r w:rsidR="003A1481">
        <w:t xml:space="preserve"> įvertinusi </w:t>
      </w:r>
      <w:r>
        <w:t>mokyklos vadovo</w:t>
      </w:r>
      <w:r w:rsidRPr="003A1481">
        <w:t xml:space="preserve"> metų veik</w:t>
      </w:r>
      <w:r>
        <w:t>los ataskaitą ir mokyklos bendruomenės narių siūlymus, priima sprendimą dėl mokyklos vadovo</w:t>
      </w:r>
      <w:r w:rsidRPr="003A1481">
        <w:t xml:space="preserve"> metų veik</w:t>
      </w:r>
      <w:r>
        <w:t>los įvertinim</w:t>
      </w:r>
      <w:r w:rsidR="006D68C5">
        <w:t>o ir teikia jį savivaldybės mer</w:t>
      </w:r>
      <w:r>
        <w:t>ui.</w:t>
      </w:r>
    </w:p>
    <w:p w:rsidR="003A1481" w:rsidRDefault="003A1481" w:rsidP="00F77BAC">
      <w:pPr>
        <w:jc w:val="both"/>
        <w:rPr>
          <w:color w:val="000080"/>
        </w:rPr>
      </w:pPr>
    </w:p>
    <w:p w:rsidR="00F77BAC" w:rsidRPr="000F75AE" w:rsidRDefault="00F77BAC" w:rsidP="00F77BAC">
      <w:pPr>
        <w:jc w:val="both"/>
      </w:pPr>
      <w:r w:rsidRPr="000F75AE">
        <w:lastRenderedPageBreak/>
        <w:t>Lietuvos Respublikos Seimas, atsižvelgdamas į istorinių įvykių, kultūros reiškinių, vietų ir žymių asmenų svarbą ir jubiliejines sukaktis, atskirais nutarimais 2019-uosius paskelbė atmintinais metais: Lietuvos Nepriklausomybės kovų atminimo metais, Jėzuitų misijos Lietuvoje metais, Lietuvos šaulių sąjungos metais, Pasaulio lietuvių metais, Vietovardžių metais, Žemaitijos metais, Laikinosios sostinės atminimo metais, Juozo Naujalio metais, Lietuvos Tarybos Pirmininko, Lietuvos Valstybės Prezidento Antano Smetonos metais, Juozo Tumo-Vaižganto metais ir Jono Žemaičio-Vytauto metais.</w:t>
      </w:r>
    </w:p>
    <w:p w:rsidR="00F77BAC" w:rsidRPr="000F75AE" w:rsidRDefault="00F77BAC" w:rsidP="00F77BAC">
      <w:pPr>
        <w:jc w:val="both"/>
      </w:pPr>
    </w:p>
    <w:p w:rsidR="00F77BAC" w:rsidRPr="000F75AE" w:rsidRDefault="00F77BAC" w:rsidP="00F77BAC">
      <w:pPr>
        <w:jc w:val="both"/>
      </w:pPr>
      <w:r w:rsidRPr="000F75AE">
        <w:t xml:space="preserve">Įgyvendinus </w:t>
      </w:r>
      <w:proofErr w:type="spellStart"/>
      <w:r w:rsidRPr="000F75AE">
        <w:t>NVŠ</w:t>
      </w:r>
      <w:proofErr w:type="spellEnd"/>
      <w:r w:rsidRPr="000F75AE">
        <w:t xml:space="preserve"> programos (tikslinis finansavimas) dalį (</w:t>
      </w:r>
      <w:smartTag w:uri="urn:schemas-microsoft-com:office:smarttags" w:element="metricconverter">
        <w:smartTagPr>
          <w:attr w:name="ProductID" w:val="2018 m"/>
        </w:smartTagPr>
        <w:r w:rsidRPr="000F75AE">
          <w:t>2018 m</w:t>
        </w:r>
      </w:smartTag>
      <w:r w:rsidRPr="000F75AE">
        <w:t xml:space="preserve">. spalio–gruodžio mėn.), </w:t>
      </w:r>
      <w:proofErr w:type="spellStart"/>
      <w:r w:rsidRPr="000F75AE">
        <w:t>NVŠ</w:t>
      </w:r>
      <w:proofErr w:type="spellEnd"/>
      <w:r w:rsidRPr="000F75AE">
        <w:t xml:space="preserve"> programų teikėjai per 5 darbo dienas Kėdainių švietimo pagalbos tarnybos buhalterei pateikia biudžeto išlaidų sąmatos įvykdymo ataskaitą pagal formą Nr. 2, patvirtintą Lietuvos Respublikos finansų ministro įsakymu, ir patvirtintą Faktines išlaidas patvirtinančių dokumentų suvestinę (Susitarimo 2-asis priedas). Kėdainių švietimo pagalbos tarnyba atsiskaito su rajono savivaldybės administracijos Biudžeto ir finansų skyriumi.</w:t>
      </w:r>
    </w:p>
    <w:p w:rsidR="00F77BAC" w:rsidRPr="000F75AE" w:rsidRDefault="00F77BAC" w:rsidP="00F77BAC">
      <w:pPr>
        <w:jc w:val="both"/>
      </w:pPr>
    </w:p>
    <w:p w:rsidR="001E7825" w:rsidRPr="000F75AE" w:rsidRDefault="001E7825" w:rsidP="001E7825">
      <w:pPr>
        <w:rPr>
          <w:b/>
          <w:u w:val="single"/>
        </w:rPr>
      </w:pPr>
      <w:r w:rsidRPr="000F75AE">
        <w:rPr>
          <w:b/>
          <w:u w:val="single"/>
        </w:rPr>
        <w:t xml:space="preserve">Apmokėjimas už brandos atestatų ir išsilavinimo pažymėjimų blankus:    </w:t>
      </w:r>
    </w:p>
    <w:p w:rsidR="001E7825" w:rsidRPr="000F75AE" w:rsidRDefault="001E7825" w:rsidP="001E7825">
      <w:r w:rsidRPr="000F75AE">
        <w:t>Kėdainių rajono savivaldybės administracija (įstaigos kodas 188768545)</w:t>
      </w:r>
    </w:p>
    <w:p w:rsidR="001E7825" w:rsidRPr="000F75AE" w:rsidRDefault="001E7825" w:rsidP="001E7825">
      <w:pPr>
        <w:rPr>
          <w:b/>
        </w:rPr>
      </w:pPr>
      <w:r w:rsidRPr="000F75AE">
        <w:rPr>
          <w:b/>
        </w:rPr>
        <w:t xml:space="preserve">Sąskaita Nr. LT25 7044 0600 0619 6784 </w:t>
      </w:r>
    </w:p>
    <w:p w:rsidR="001E7825" w:rsidRPr="000F75AE" w:rsidRDefault="001E7825" w:rsidP="001E7825">
      <w:r w:rsidRPr="000F75AE">
        <w:t xml:space="preserve">AB </w:t>
      </w:r>
      <w:proofErr w:type="spellStart"/>
      <w:r w:rsidRPr="000F75AE">
        <w:t>SEB</w:t>
      </w:r>
      <w:proofErr w:type="spellEnd"/>
      <w:r w:rsidRPr="000F75AE">
        <w:t>, banko kodas 70440</w:t>
      </w:r>
    </w:p>
    <w:p w:rsidR="001E7825" w:rsidRPr="000F75AE" w:rsidRDefault="001E7825" w:rsidP="001E7825">
      <w:pPr>
        <w:rPr>
          <w:b/>
        </w:rPr>
      </w:pPr>
      <w:r w:rsidRPr="000F75AE">
        <w:rPr>
          <w:b/>
        </w:rPr>
        <w:t>Už dublikatą:</w:t>
      </w:r>
    </w:p>
    <w:p w:rsidR="001E7825" w:rsidRPr="000F75AE" w:rsidRDefault="001E7825" w:rsidP="001E7825">
      <w:r w:rsidRPr="000F75AE">
        <w:t>Brandos atestato</w:t>
      </w:r>
      <w:r w:rsidRPr="000F75AE">
        <w:tab/>
      </w:r>
      <w:r w:rsidRPr="000F75AE">
        <w:tab/>
        <w:t xml:space="preserve">2,90 </w:t>
      </w:r>
      <w:proofErr w:type="spellStart"/>
      <w:r w:rsidRPr="000F75AE">
        <w:t>Eur</w:t>
      </w:r>
      <w:proofErr w:type="spellEnd"/>
    </w:p>
    <w:p w:rsidR="001E7825" w:rsidRPr="000F75AE" w:rsidRDefault="001E7825" w:rsidP="001E7825">
      <w:r w:rsidRPr="000F75AE">
        <w:t>Brandos atestato priedo</w:t>
      </w:r>
      <w:r w:rsidRPr="000F75AE">
        <w:tab/>
      </w:r>
      <w:r w:rsidRPr="000F75AE">
        <w:tab/>
        <w:t xml:space="preserve">1,45 </w:t>
      </w:r>
      <w:proofErr w:type="spellStart"/>
      <w:r w:rsidRPr="000F75AE">
        <w:t>Eur</w:t>
      </w:r>
      <w:proofErr w:type="spellEnd"/>
    </w:p>
    <w:p w:rsidR="001E7825" w:rsidRPr="000F75AE" w:rsidRDefault="001E7825" w:rsidP="001E7825">
      <w:pPr>
        <w:rPr>
          <w:b/>
        </w:rPr>
      </w:pPr>
      <w:r w:rsidRPr="000F75AE">
        <w:rPr>
          <w:b/>
        </w:rPr>
        <w:t xml:space="preserve">Brandos atestatas be priedo neišduodamas. Mokėti 4,35 </w:t>
      </w:r>
      <w:proofErr w:type="spellStart"/>
      <w:r w:rsidRPr="000F75AE">
        <w:rPr>
          <w:b/>
        </w:rPr>
        <w:t>Eur</w:t>
      </w:r>
      <w:proofErr w:type="spellEnd"/>
      <w:r w:rsidRPr="000F75AE">
        <w:rPr>
          <w:b/>
        </w:rPr>
        <w:t xml:space="preserve"> </w:t>
      </w:r>
    </w:p>
    <w:p w:rsidR="001E7825" w:rsidRPr="000F75AE" w:rsidRDefault="001E7825" w:rsidP="001E7825">
      <w:r w:rsidRPr="000F75AE">
        <w:t xml:space="preserve">Pagrindinio išsilavinimo pažymėjimo </w:t>
      </w:r>
      <w:r w:rsidRPr="000F75AE">
        <w:tab/>
        <w:t xml:space="preserve">2,03 </w:t>
      </w:r>
      <w:proofErr w:type="spellStart"/>
      <w:r w:rsidRPr="000F75AE">
        <w:t>Eur</w:t>
      </w:r>
      <w:proofErr w:type="spellEnd"/>
    </w:p>
    <w:p w:rsidR="001E7825" w:rsidRPr="000F75AE" w:rsidRDefault="001E7825" w:rsidP="001E7825">
      <w:r w:rsidRPr="000F75AE">
        <w:t>Kitų pažymėjimų</w:t>
      </w:r>
      <w:r w:rsidRPr="000F75AE">
        <w:tab/>
      </w:r>
      <w:r w:rsidRPr="000F75AE">
        <w:tab/>
        <w:t xml:space="preserve">1,45 </w:t>
      </w:r>
      <w:proofErr w:type="spellStart"/>
      <w:r w:rsidRPr="000F75AE">
        <w:t>Eur</w:t>
      </w:r>
      <w:proofErr w:type="spellEnd"/>
      <w:r w:rsidRPr="000F75AE">
        <w:t xml:space="preserve"> </w:t>
      </w:r>
    </w:p>
    <w:p w:rsidR="001E7825" w:rsidRPr="000F75AE" w:rsidRDefault="001E7825" w:rsidP="001E7825">
      <w:pPr>
        <w:rPr>
          <w:b/>
        </w:rPr>
      </w:pPr>
      <w:r w:rsidRPr="000F75AE">
        <w:rPr>
          <w:b/>
        </w:rPr>
        <w:t>Už sugadintą blanką:</w:t>
      </w:r>
    </w:p>
    <w:p w:rsidR="001E7825" w:rsidRPr="000F75AE" w:rsidRDefault="001E7825" w:rsidP="001E7825">
      <w:r w:rsidRPr="000F75AE">
        <w:t>Brandos atestato</w:t>
      </w:r>
      <w:r w:rsidRPr="000F75AE">
        <w:tab/>
      </w:r>
      <w:r w:rsidRPr="000F75AE">
        <w:tab/>
        <w:t xml:space="preserve">0,87 </w:t>
      </w:r>
      <w:proofErr w:type="spellStart"/>
      <w:r w:rsidRPr="000F75AE">
        <w:t>Eur</w:t>
      </w:r>
      <w:proofErr w:type="spellEnd"/>
    </w:p>
    <w:p w:rsidR="001E7825" w:rsidRPr="000F75AE" w:rsidRDefault="001E7825" w:rsidP="001E7825">
      <w:r w:rsidRPr="000F75AE">
        <w:t>Brandos atestato priedo</w:t>
      </w:r>
      <w:r w:rsidRPr="000F75AE">
        <w:tab/>
      </w:r>
      <w:r w:rsidRPr="000F75AE">
        <w:tab/>
        <w:t xml:space="preserve">0,58 </w:t>
      </w:r>
      <w:proofErr w:type="spellStart"/>
      <w:r w:rsidRPr="000F75AE">
        <w:t>Eur</w:t>
      </w:r>
      <w:proofErr w:type="spellEnd"/>
    </w:p>
    <w:p w:rsidR="001E7825" w:rsidRPr="000F75AE" w:rsidRDefault="001E7825" w:rsidP="001E7825">
      <w:r w:rsidRPr="000F75AE">
        <w:t xml:space="preserve">Pagrindinio išsilavinimo pažymėjimo </w:t>
      </w:r>
      <w:r w:rsidRPr="000F75AE">
        <w:tab/>
        <w:t xml:space="preserve">0,72 </w:t>
      </w:r>
      <w:proofErr w:type="spellStart"/>
      <w:r w:rsidRPr="000F75AE">
        <w:t>Eur</w:t>
      </w:r>
      <w:proofErr w:type="spellEnd"/>
    </w:p>
    <w:p w:rsidR="001E7825" w:rsidRPr="000F75AE" w:rsidRDefault="001E7825" w:rsidP="001E7825">
      <w:r w:rsidRPr="000F75AE">
        <w:t xml:space="preserve">Kitų pažymėjimų </w:t>
      </w:r>
      <w:r w:rsidRPr="000F75AE">
        <w:tab/>
      </w:r>
      <w:r w:rsidRPr="000F75AE">
        <w:tab/>
        <w:t xml:space="preserve">0,58 </w:t>
      </w:r>
      <w:proofErr w:type="spellStart"/>
      <w:r w:rsidRPr="000F75AE">
        <w:t>Eur</w:t>
      </w:r>
      <w:proofErr w:type="spellEnd"/>
    </w:p>
    <w:p w:rsidR="002937F8" w:rsidRPr="000F75AE" w:rsidRDefault="002937F8" w:rsidP="002937F8">
      <w:pPr>
        <w:jc w:val="both"/>
      </w:pPr>
    </w:p>
    <w:p w:rsidR="002937F8" w:rsidRDefault="0030722A" w:rsidP="002937F8">
      <w:pPr>
        <w:jc w:val="both"/>
        <w:rPr>
          <w:rFonts w:eastAsia="MS Mincho"/>
          <w:bCs/>
          <w:lang w:eastAsia="ja-JP"/>
        </w:rPr>
      </w:pPr>
      <w:smartTag w:uri="urn:schemas-microsoft-com:office:smarttags" w:element="metricconverter">
        <w:smartTagPr>
          <w:attr w:name="ProductID" w:val="2019 m"/>
        </w:smartTagPr>
        <w:r>
          <w:rPr>
            <w:rFonts w:eastAsia="MS Mincho"/>
            <w:bCs/>
            <w:lang w:eastAsia="ja-JP"/>
          </w:rPr>
          <w:t>2019 m</w:t>
        </w:r>
      </w:smartTag>
      <w:r>
        <w:rPr>
          <w:rFonts w:eastAsia="MS Mincho"/>
          <w:bCs/>
          <w:lang w:eastAsia="ja-JP"/>
        </w:rPr>
        <w:t xml:space="preserve">. vasario 4–6 d. prašysime pristatyti </w:t>
      </w:r>
      <w:r>
        <w:t xml:space="preserve">mokyklos direktoriaus </w:t>
      </w:r>
      <w:smartTag w:uri="urn:schemas-microsoft-com:office:smarttags" w:element="metricconverter">
        <w:smartTagPr>
          <w:attr w:name="ProductID" w:val="2018 m"/>
        </w:smartTagPr>
        <w:r>
          <w:t>2018 m</w:t>
        </w:r>
      </w:smartTag>
      <w:r>
        <w:t xml:space="preserve">. veiklos ataskaitą, kurią kovo mėn. svarstys savivaldybės taryba. </w:t>
      </w:r>
    </w:p>
    <w:p w:rsidR="000F75AE" w:rsidRDefault="000F75AE" w:rsidP="002937F8">
      <w:pPr>
        <w:jc w:val="both"/>
        <w:rPr>
          <w:rFonts w:eastAsia="MS Mincho"/>
          <w:bCs/>
          <w:lang w:eastAsia="ja-JP"/>
        </w:rPr>
      </w:pPr>
    </w:p>
    <w:p w:rsidR="000F75AE" w:rsidRPr="000F75AE" w:rsidRDefault="000F75AE" w:rsidP="002937F8">
      <w:pPr>
        <w:jc w:val="both"/>
        <w:rPr>
          <w:rFonts w:eastAsia="MS Mincho"/>
          <w:bCs/>
          <w:lang w:eastAsia="ja-JP"/>
        </w:rPr>
      </w:pPr>
    </w:p>
    <w:p w:rsidR="002937F8" w:rsidRPr="000F75AE" w:rsidRDefault="002937F8" w:rsidP="002937F8">
      <w:r w:rsidRPr="000F75AE">
        <w:t>Vedėjas</w:t>
      </w:r>
      <w:r w:rsidRPr="000F75AE">
        <w:tab/>
      </w:r>
      <w:r w:rsidRPr="000F75AE">
        <w:tab/>
      </w:r>
      <w:r w:rsidRPr="000F75AE">
        <w:tab/>
      </w:r>
      <w:r w:rsidRPr="000F75AE">
        <w:tab/>
      </w:r>
      <w:r w:rsidRPr="000F75AE">
        <w:tab/>
        <w:t xml:space="preserve">                    Julius Lukoševičius</w:t>
      </w:r>
    </w:p>
    <w:p w:rsidR="002937F8" w:rsidRDefault="002937F8" w:rsidP="002937F8"/>
    <w:p w:rsidR="000F75AE" w:rsidRDefault="000F75AE" w:rsidP="002937F8"/>
    <w:p w:rsidR="000F75AE" w:rsidRDefault="000F75AE" w:rsidP="002937F8"/>
    <w:p w:rsidR="000F75AE" w:rsidRDefault="000F75AE" w:rsidP="002937F8"/>
    <w:p w:rsidR="000F75AE" w:rsidRDefault="000F75AE" w:rsidP="002937F8"/>
    <w:p w:rsidR="000F75AE" w:rsidRDefault="000F75AE" w:rsidP="002937F8"/>
    <w:p w:rsidR="000F75AE" w:rsidRDefault="000F75AE" w:rsidP="002937F8"/>
    <w:p w:rsidR="000F75AE" w:rsidRDefault="000F75AE" w:rsidP="002937F8"/>
    <w:p w:rsidR="00DE3834" w:rsidRDefault="00DE3834" w:rsidP="002937F8"/>
    <w:p w:rsidR="00DE3834" w:rsidRDefault="00DE3834" w:rsidP="002937F8"/>
    <w:p w:rsidR="00DE3834" w:rsidRPr="000F75AE" w:rsidRDefault="00DE3834" w:rsidP="002937F8"/>
    <w:p w:rsidR="002937F8" w:rsidRPr="00C209BC" w:rsidRDefault="002937F8" w:rsidP="002937F8">
      <w:pPr>
        <w:rPr>
          <w:color w:val="000000"/>
        </w:rPr>
      </w:pPr>
    </w:p>
    <w:p w:rsidR="002937F8" w:rsidRPr="00C209BC" w:rsidRDefault="002937F8" w:rsidP="002937F8">
      <w:pPr>
        <w:jc w:val="both"/>
        <w:rPr>
          <w:i/>
          <w:color w:val="000000"/>
        </w:rPr>
      </w:pPr>
      <w:r w:rsidRPr="00C209BC">
        <w:rPr>
          <w:i/>
          <w:color w:val="000000"/>
        </w:rPr>
        <w:t>P. S. Esant būtinybei, organizatoriai gali pakeisti renginių laiką ir vietą.</w:t>
      </w:r>
    </w:p>
    <w:p w:rsidR="00454851" w:rsidRDefault="00454851"/>
    <w:sectPr w:rsidR="00454851" w:rsidSect="001E7832">
      <w:pgSz w:w="11906" w:h="16838"/>
      <w:pgMar w:top="851" w:right="567" w:bottom="737"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1296"/>
  <w:hyphenationZone w:val="396"/>
  <w:characterSpacingControl w:val="doNotCompress"/>
  <w:compat/>
  <w:rsids>
    <w:rsidRoot w:val="002937F8"/>
    <w:rsid w:val="000032AA"/>
    <w:rsid w:val="00004F6C"/>
    <w:rsid w:val="000156B2"/>
    <w:rsid w:val="00017898"/>
    <w:rsid w:val="00023C52"/>
    <w:rsid w:val="00023C77"/>
    <w:rsid w:val="00027DC2"/>
    <w:rsid w:val="00027DD2"/>
    <w:rsid w:val="0003107E"/>
    <w:rsid w:val="000313EF"/>
    <w:rsid w:val="00031458"/>
    <w:rsid w:val="00034787"/>
    <w:rsid w:val="00040191"/>
    <w:rsid w:val="0004163B"/>
    <w:rsid w:val="00044206"/>
    <w:rsid w:val="00045F7F"/>
    <w:rsid w:val="0005751C"/>
    <w:rsid w:val="00057E34"/>
    <w:rsid w:val="00060975"/>
    <w:rsid w:val="00061A73"/>
    <w:rsid w:val="000651B7"/>
    <w:rsid w:val="00065F8B"/>
    <w:rsid w:val="000704B9"/>
    <w:rsid w:val="000727BA"/>
    <w:rsid w:val="00075665"/>
    <w:rsid w:val="000756D5"/>
    <w:rsid w:val="00075CD9"/>
    <w:rsid w:val="00080BF7"/>
    <w:rsid w:val="0008144F"/>
    <w:rsid w:val="00081C8F"/>
    <w:rsid w:val="0008218B"/>
    <w:rsid w:val="00085BAE"/>
    <w:rsid w:val="000871C8"/>
    <w:rsid w:val="0009014F"/>
    <w:rsid w:val="000952AB"/>
    <w:rsid w:val="000A0CB1"/>
    <w:rsid w:val="000A3B86"/>
    <w:rsid w:val="000A4D5C"/>
    <w:rsid w:val="000A5470"/>
    <w:rsid w:val="000A5992"/>
    <w:rsid w:val="000A795D"/>
    <w:rsid w:val="000A7E03"/>
    <w:rsid w:val="000B2619"/>
    <w:rsid w:val="000B26C0"/>
    <w:rsid w:val="000B5476"/>
    <w:rsid w:val="000C08A5"/>
    <w:rsid w:val="000C5B04"/>
    <w:rsid w:val="000C6CE1"/>
    <w:rsid w:val="000D262E"/>
    <w:rsid w:val="000D3207"/>
    <w:rsid w:val="000E0913"/>
    <w:rsid w:val="000E7836"/>
    <w:rsid w:val="000F290D"/>
    <w:rsid w:val="000F50A6"/>
    <w:rsid w:val="000F75AE"/>
    <w:rsid w:val="000F7DB3"/>
    <w:rsid w:val="00101771"/>
    <w:rsid w:val="001050B8"/>
    <w:rsid w:val="0010664A"/>
    <w:rsid w:val="00107DFB"/>
    <w:rsid w:val="001104E1"/>
    <w:rsid w:val="00111291"/>
    <w:rsid w:val="0011144A"/>
    <w:rsid w:val="00117FD4"/>
    <w:rsid w:val="001241DB"/>
    <w:rsid w:val="0013067D"/>
    <w:rsid w:val="00136C0E"/>
    <w:rsid w:val="00140F99"/>
    <w:rsid w:val="00140F9C"/>
    <w:rsid w:val="001416B7"/>
    <w:rsid w:val="001441C7"/>
    <w:rsid w:val="00144243"/>
    <w:rsid w:val="001448AE"/>
    <w:rsid w:val="00144CBF"/>
    <w:rsid w:val="001468DD"/>
    <w:rsid w:val="00150600"/>
    <w:rsid w:val="00150A48"/>
    <w:rsid w:val="00152216"/>
    <w:rsid w:val="001535C4"/>
    <w:rsid w:val="001573DA"/>
    <w:rsid w:val="00157B8B"/>
    <w:rsid w:val="00175036"/>
    <w:rsid w:val="00176A65"/>
    <w:rsid w:val="001B0952"/>
    <w:rsid w:val="001B29D9"/>
    <w:rsid w:val="001B3F2A"/>
    <w:rsid w:val="001C0DDB"/>
    <w:rsid w:val="001C1D52"/>
    <w:rsid w:val="001C397D"/>
    <w:rsid w:val="001C39FE"/>
    <w:rsid w:val="001C49E4"/>
    <w:rsid w:val="001D0B62"/>
    <w:rsid w:val="001D202E"/>
    <w:rsid w:val="001D431C"/>
    <w:rsid w:val="001D450D"/>
    <w:rsid w:val="001D5DBE"/>
    <w:rsid w:val="001D5E1E"/>
    <w:rsid w:val="001D7502"/>
    <w:rsid w:val="001E15FF"/>
    <w:rsid w:val="001E2C12"/>
    <w:rsid w:val="001E352B"/>
    <w:rsid w:val="001E4191"/>
    <w:rsid w:val="001E7825"/>
    <w:rsid w:val="001E7832"/>
    <w:rsid w:val="001F2A2F"/>
    <w:rsid w:val="001F3113"/>
    <w:rsid w:val="001F3629"/>
    <w:rsid w:val="00200618"/>
    <w:rsid w:val="00205577"/>
    <w:rsid w:val="0020581C"/>
    <w:rsid w:val="00211CD3"/>
    <w:rsid w:val="00211E5B"/>
    <w:rsid w:val="002252DB"/>
    <w:rsid w:val="00225484"/>
    <w:rsid w:val="00226495"/>
    <w:rsid w:val="00227259"/>
    <w:rsid w:val="00227BE0"/>
    <w:rsid w:val="00231D92"/>
    <w:rsid w:val="0023330A"/>
    <w:rsid w:val="00234AE0"/>
    <w:rsid w:val="00235A3F"/>
    <w:rsid w:val="0023683A"/>
    <w:rsid w:val="00237595"/>
    <w:rsid w:val="00237F2B"/>
    <w:rsid w:val="0024107F"/>
    <w:rsid w:val="002434CC"/>
    <w:rsid w:val="00243ADB"/>
    <w:rsid w:val="00250073"/>
    <w:rsid w:val="00252194"/>
    <w:rsid w:val="0025315D"/>
    <w:rsid w:val="0025372F"/>
    <w:rsid w:val="00256227"/>
    <w:rsid w:val="0025758F"/>
    <w:rsid w:val="00262925"/>
    <w:rsid w:val="0026381B"/>
    <w:rsid w:val="00264EEB"/>
    <w:rsid w:val="002734D3"/>
    <w:rsid w:val="002741BE"/>
    <w:rsid w:val="00274F54"/>
    <w:rsid w:val="002752AC"/>
    <w:rsid w:val="00277EA1"/>
    <w:rsid w:val="00280A78"/>
    <w:rsid w:val="00280E1B"/>
    <w:rsid w:val="002823F0"/>
    <w:rsid w:val="002833BC"/>
    <w:rsid w:val="002836D7"/>
    <w:rsid w:val="00287C49"/>
    <w:rsid w:val="002937F8"/>
    <w:rsid w:val="00293CD9"/>
    <w:rsid w:val="002954C1"/>
    <w:rsid w:val="002A075C"/>
    <w:rsid w:val="002A4D0D"/>
    <w:rsid w:val="002A500A"/>
    <w:rsid w:val="002B1457"/>
    <w:rsid w:val="002B1CA5"/>
    <w:rsid w:val="002B2728"/>
    <w:rsid w:val="002B3CD8"/>
    <w:rsid w:val="002B3DF3"/>
    <w:rsid w:val="002B4E96"/>
    <w:rsid w:val="002C3985"/>
    <w:rsid w:val="002C3B5F"/>
    <w:rsid w:val="002C42B6"/>
    <w:rsid w:val="002C50E8"/>
    <w:rsid w:val="002C55A8"/>
    <w:rsid w:val="002C5F5C"/>
    <w:rsid w:val="002C7238"/>
    <w:rsid w:val="002D0EC5"/>
    <w:rsid w:val="002D2740"/>
    <w:rsid w:val="002D303C"/>
    <w:rsid w:val="002D603C"/>
    <w:rsid w:val="002E55EC"/>
    <w:rsid w:val="002F031D"/>
    <w:rsid w:val="002F17D9"/>
    <w:rsid w:val="002F5ADC"/>
    <w:rsid w:val="00301479"/>
    <w:rsid w:val="003035A4"/>
    <w:rsid w:val="00305260"/>
    <w:rsid w:val="0030722A"/>
    <w:rsid w:val="003116C3"/>
    <w:rsid w:val="00313393"/>
    <w:rsid w:val="003151ED"/>
    <w:rsid w:val="00317D80"/>
    <w:rsid w:val="003214AD"/>
    <w:rsid w:val="0032737C"/>
    <w:rsid w:val="00335828"/>
    <w:rsid w:val="003370D4"/>
    <w:rsid w:val="0034039A"/>
    <w:rsid w:val="00341138"/>
    <w:rsid w:val="003416AE"/>
    <w:rsid w:val="00347175"/>
    <w:rsid w:val="00361DAC"/>
    <w:rsid w:val="00367070"/>
    <w:rsid w:val="003734D4"/>
    <w:rsid w:val="003767C1"/>
    <w:rsid w:val="00381E30"/>
    <w:rsid w:val="00382542"/>
    <w:rsid w:val="00383763"/>
    <w:rsid w:val="0038644F"/>
    <w:rsid w:val="00391342"/>
    <w:rsid w:val="003913FE"/>
    <w:rsid w:val="00393167"/>
    <w:rsid w:val="00393AE0"/>
    <w:rsid w:val="003A10A5"/>
    <w:rsid w:val="003A1481"/>
    <w:rsid w:val="003B2B04"/>
    <w:rsid w:val="003B4983"/>
    <w:rsid w:val="003B7430"/>
    <w:rsid w:val="003C0299"/>
    <w:rsid w:val="003C1644"/>
    <w:rsid w:val="003C20DD"/>
    <w:rsid w:val="003C6F7D"/>
    <w:rsid w:val="003D61DB"/>
    <w:rsid w:val="003D6BD6"/>
    <w:rsid w:val="003D76A5"/>
    <w:rsid w:val="003E09D7"/>
    <w:rsid w:val="003E0DB5"/>
    <w:rsid w:val="003E32BB"/>
    <w:rsid w:val="003E65E2"/>
    <w:rsid w:val="003E7633"/>
    <w:rsid w:val="003F29EF"/>
    <w:rsid w:val="003F5251"/>
    <w:rsid w:val="003F5F63"/>
    <w:rsid w:val="004004D9"/>
    <w:rsid w:val="00400A59"/>
    <w:rsid w:val="00400D5D"/>
    <w:rsid w:val="00405B23"/>
    <w:rsid w:val="004144F1"/>
    <w:rsid w:val="0041491A"/>
    <w:rsid w:val="0041606E"/>
    <w:rsid w:val="00417A44"/>
    <w:rsid w:val="004311AE"/>
    <w:rsid w:val="0043239C"/>
    <w:rsid w:val="0043413B"/>
    <w:rsid w:val="00437AD1"/>
    <w:rsid w:val="00442438"/>
    <w:rsid w:val="00442A56"/>
    <w:rsid w:val="0044312D"/>
    <w:rsid w:val="004433D5"/>
    <w:rsid w:val="0044404A"/>
    <w:rsid w:val="00446D4B"/>
    <w:rsid w:val="00451CF2"/>
    <w:rsid w:val="0045230E"/>
    <w:rsid w:val="00454851"/>
    <w:rsid w:val="00456F3A"/>
    <w:rsid w:val="00460050"/>
    <w:rsid w:val="004606BE"/>
    <w:rsid w:val="004655FD"/>
    <w:rsid w:val="00466388"/>
    <w:rsid w:val="00467028"/>
    <w:rsid w:val="004900F4"/>
    <w:rsid w:val="00490651"/>
    <w:rsid w:val="004941E0"/>
    <w:rsid w:val="00496A9C"/>
    <w:rsid w:val="004A1685"/>
    <w:rsid w:val="004B05E9"/>
    <w:rsid w:val="004B08CF"/>
    <w:rsid w:val="004B2841"/>
    <w:rsid w:val="004B4797"/>
    <w:rsid w:val="004B576E"/>
    <w:rsid w:val="004B5B61"/>
    <w:rsid w:val="004B73E5"/>
    <w:rsid w:val="004C09C1"/>
    <w:rsid w:val="004C0FDE"/>
    <w:rsid w:val="004C1A15"/>
    <w:rsid w:val="004C6E91"/>
    <w:rsid w:val="004D49CC"/>
    <w:rsid w:val="004D5ABD"/>
    <w:rsid w:val="004D664A"/>
    <w:rsid w:val="004F1A9E"/>
    <w:rsid w:val="004F223E"/>
    <w:rsid w:val="004F4641"/>
    <w:rsid w:val="004F5CEB"/>
    <w:rsid w:val="004F7DAF"/>
    <w:rsid w:val="00504113"/>
    <w:rsid w:val="0050703F"/>
    <w:rsid w:val="00515B89"/>
    <w:rsid w:val="005202E9"/>
    <w:rsid w:val="00521166"/>
    <w:rsid w:val="00523F47"/>
    <w:rsid w:val="00530C90"/>
    <w:rsid w:val="00533BD7"/>
    <w:rsid w:val="00536C70"/>
    <w:rsid w:val="00540305"/>
    <w:rsid w:val="005435EE"/>
    <w:rsid w:val="005442CC"/>
    <w:rsid w:val="00545053"/>
    <w:rsid w:val="00546A91"/>
    <w:rsid w:val="00547D4B"/>
    <w:rsid w:val="00551160"/>
    <w:rsid w:val="005546E8"/>
    <w:rsid w:val="00555C7F"/>
    <w:rsid w:val="00562514"/>
    <w:rsid w:val="00566E03"/>
    <w:rsid w:val="0056754C"/>
    <w:rsid w:val="005751F0"/>
    <w:rsid w:val="00575628"/>
    <w:rsid w:val="005765DE"/>
    <w:rsid w:val="00577949"/>
    <w:rsid w:val="00581971"/>
    <w:rsid w:val="0058476F"/>
    <w:rsid w:val="0058645F"/>
    <w:rsid w:val="00591A81"/>
    <w:rsid w:val="005964D2"/>
    <w:rsid w:val="00597919"/>
    <w:rsid w:val="005A3BD5"/>
    <w:rsid w:val="005A4B12"/>
    <w:rsid w:val="005A6421"/>
    <w:rsid w:val="005A6E9E"/>
    <w:rsid w:val="005A736B"/>
    <w:rsid w:val="005B0AB3"/>
    <w:rsid w:val="005B188B"/>
    <w:rsid w:val="005B4367"/>
    <w:rsid w:val="005C00F1"/>
    <w:rsid w:val="005C2892"/>
    <w:rsid w:val="005C65AB"/>
    <w:rsid w:val="005D0803"/>
    <w:rsid w:val="005D1072"/>
    <w:rsid w:val="005D46D7"/>
    <w:rsid w:val="005D4F29"/>
    <w:rsid w:val="005E1958"/>
    <w:rsid w:val="005E1B54"/>
    <w:rsid w:val="005E4097"/>
    <w:rsid w:val="005F0632"/>
    <w:rsid w:val="005F25B2"/>
    <w:rsid w:val="005F29EC"/>
    <w:rsid w:val="005F2D45"/>
    <w:rsid w:val="005F4BC8"/>
    <w:rsid w:val="005F6A05"/>
    <w:rsid w:val="005F6D20"/>
    <w:rsid w:val="005F7620"/>
    <w:rsid w:val="00600BC8"/>
    <w:rsid w:val="006028C7"/>
    <w:rsid w:val="00602CBD"/>
    <w:rsid w:val="00603438"/>
    <w:rsid w:val="00605698"/>
    <w:rsid w:val="00605DD6"/>
    <w:rsid w:val="00615093"/>
    <w:rsid w:val="00623618"/>
    <w:rsid w:val="006251A3"/>
    <w:rsid w:val="00630D0D"/>
    <w:rsid w:val="00632231"/>
    <w:rsid w:val="00643FF8"/>
    <w:rsid w:val="00644797"/>
    <w:rsid w:val="00644D71"/>
    <w:rsid w:val="00644E08"/>
    <w:rsid w:val="00644FB3"/>
    <w:rsid w:val="00647369"/>
    <w:rsid w:val="006507B3"/>
    <w:rsid w:val="00652C84"/>
    <w:rsid w:val="00657F22"/>
    <w:rsid w:val="006607FB"/>
    <w:rsid w:val="00661B3C"/>
    <w:rsid w:val="00687B1A"/>
    <w:rsid w:val="00687E96"/>
    <w:rsid w:val="0069230F"/>
    <w:rsid w:val="00692337"/>
    <w:rsid w:val="00696344"/>
    <w:rsid w:val="00697AD6"/>
    <w:rsid w:val="006A19A6"/>
    <w:rsid w:val="006A3C40"/>
    <w:rsid w:val="006A701E"/>
    <w:rsid w:val="006B30A1"/>
    <w:rsid w:val="006B3E7B"/>
    <w:rsid w:val="006C04A3"/>
    <w:rsid w:val="006C1496"/>
    <w:rsid w:val="006C1FE3"/>
    <w:rsid w:val="006C3333"/>
    <w:rsid w:val="006C41E7"/>
    <w:rsid w:val="006C4595"/>
    <w:rsid w:val="006C5953"/>
    <w:rsid w:val="006C5EA8"/>
    <w:rsid w:val="006D0AE3"/>
    <w:rsid w:val="006D2137"/>
    <w:rsid w:val="006D68C5"/>
    <w:rsid w:val="006D7E0D"/>
    <w:rsid w:val="006E2127"/>
    <w:rsid w:val="006E3041"/>
    <w:rsid w:val="006E3699"/>
    <w:rsid w:val="006E6403"/>
    <w:rsid w:val="006F2EB1"/>
    <w:rsid w:val="006F5B18"/>
    <w:rsid w:val="006F7646"/>
    <w:rsid w:val="007019AA"/>
    <w:rsid w:val="00702484"/>
    <w:rsid w:val="00703EAA"/>
    <w:rsid w:val="007150CA"/>
    <w:rsid w:val="007176E8"/>
    <w:rsid w:val="0072139F"/>
    <w:rsid w:val="00721814"/>
    <w:rsid w:val="00725878"/>
    <w:rsid w:val="007262FB"/>
    <w:rsid w:val="0072635E"/>
    <w:rsid w:val="007338BF"/>
    <w:rsid w:val="00745D06"/>
    <w:rsid w:val="00746573"/>
    <w:rsid w:val="00754B32"/>
    <w:rsid w:val="0075517F"/>
    <w:rsid w:val="007553D9"/>
    <w:rsid w:val="00755FFA"/>
    <w:rsid w:val="00762B4C"/>
    <w:rsid w:val="00763C0F"/>
    <w:rsid w:val="00764B53"/>
    <w:rsid w:val="00766970"/>
    <w:rsid w:val="00767747"/>
    <w:rsid w:val="00782B8D"/>
    <w:rsid w:val="007852A2"/>
    <w:rsid w:val="0079502D"/>
    <w:rsid w:val="0079594F"/>
    <w:rsid w:val="0079627A"/>
    <w:rsid w:val="007A0C59"/>
    <w:rsid w:val="007A1268"/>
    <w:rsid w:val="007A38E2"/>
    <w:rsid w:val="007A3A73"/>
    <w:rsid w:val="007B0ECC"/>
    <w:rsid w:val="007B1A68"/>
    <w:rsid w:val="007B3579"/>
    <w:rsid w:val="007B49ED"/>
    <w:rsid w:val="007B5613"/>
    <w:rsid w:val="007C191D"/>
    <w:rsid w:val="007C39AA"/>
    <w:rsid w:val="007C79E6"/>
    <w:rsid w:val="007D04E1"/>
    <w:rsid w:val="007D1229"/>
    <w:rsid w:val="007D4582"/>
    <w:rsid w:val="007D4DB5"/>
    <w:rsid w:val="007D5002"/>
    <w:rsid w:val="007E1CCD"/>
    <w:rsid w:val="007E2098"/>
    <w:rsid w:val="007E3E94"/>
    <w:rsid w:val="007F05A1"/>
    <w:rsid w:val="00800BE9"/>
    <w:rsid w:val="00800E21"/>
    <w:rsid w:val="00802523"/>
    <w:rsid w:val="008033DB"/>
    <w:rsid w:val="00805DAC"/>
    <w:rsid w:val="00815D20"/>
    <w:rsid w:val="00830988"/>
    <w:rsid w:val="0083609A"/>
    <w:rsid w:val="008478CA"/>
    <w:rsid w:val="0085118B"/>
    <w:rsid w:val="008521FA"/>
    <w:rsid w:val="00852D86"/>
    <w:rsid w:val="008664A5"/>
    <w:rsid w:val="00870B0E"/>
    <w:rsid w:val="00873011"/>
    <w:rsid w:val="00874695"/>
    <w:rsid w:val="0087733A"/>
    <w:rsid w:val="008830F2"/>
    <w:rsid w:val="00883D42"/>
    <w:rsid w:val="00884CA9"/>
    <w:rsid w:val="00886BB2"/>
    <w:rsid w:val="00894FEB"/>
    <w:rsid w:val="008A2045"/>
    <w:rsid w:val="008A3371"/>
    <w:rsid w:val="008A45D6"/>
    <w:rsid w:val="008C061E"/>
    <w:rsid w:val="008C1A93"/>
    <w:rsid w:val="008C39CE"/>
    <w:rsid w:val="008D1593"/>
    <w:rsid w:val="008D3181"/>
    <w:rsid w:val="008D7828"/>
    <w:rsid w:val="008E066B"/>
    <w:rsid w:val="008F183C"/>
    <w:rsid w:val="008F2D7D"/>
    <w:rsid w:val="008F2FC4"/>
    <w:rsid w:val="008F499F"/>
    <w:rsid w:val="0090100F"/>
    <w:rsid w:val="00902E75"/>
    <w:rsid w:val="00905EAE"/>
    <w:rsid w:val="00906ADD"/>
    <w:rsid w:val="00907911"/>
    <w:rsid w:val="009079BF"/>
    <w:rsid w:val="009111EC"/>
    <w:rsid w:val="00911BC2"/>
    <w:rsid w:val="00914722"/>
    <w:rsid w:val="00916293"/>
    <w:rsid w:val="009218AB"/>
    <w:rsid w:val="00923EE8"/>
    <w:rsid w:val="009241EC"/>
    <w:rsid w:val="00924FA1"/>
    <w:rsid w:val="009263F8"/>
    <w:rsid w:val="00926422"/>
    <w:rsid w:val="00927017"/>
    <w:rsid w:val="009274F6"/>
    <w:rsid w:val="00927905"/>
    <w:rsid w:val="00927E63"/>
    <w:rsid w:val="00927F28"/>
    <w:rsid w:val="009319CA"/>
    <w:rsid w:val="009324D8"/>
    <w:rsid w:val="0093686C"/>
    <w:rsid w:val="00936998"/>
    <w:rsid w:val="00940E4F"/>
    <w:rsid w:val="009437C4"/>
    <w:rsid w:val="00945735"/>
    <w:rsid w:val="00946997"/>
    <w:rsid w:val="00951A65"/>
    <w:rsid w:val="00960EFF"/>
    <w:rsid w:val="00963106"/>
    <w:rsid w:val="00963549"/>
    <w:rsid w:val="00964EDF"/>
    <w:rsid w:val="00966A46"/>
    <w:rsid w:val="00981EA8"/>
    <w:rsid w:val="00985CD9"/>
    <w:rsid w:val="00990DF2"/>
    <w:rsid w:val="0099752A"/>
    <w:rsid w:val="009A6301"/>
    <w:rsid w:val="009A70FF"/>
    <w:rsid w:val="009B38DA"/>
    <w:rsid w:val="009B5B2D"/>
    <w:rsid w:val="009B7A12"/>
    <w:rsid w:val="009C1513"/>
    <w:rsid w:val="009C562F"/>
    <w:rsid w:val="009C7C0B"/>
    <w:rsid w:val="009C7DC1"/>
    <w:rsid w:val="009D2280"/>
    <w:rsid w:val="009E181A"/>
    <w:rsid w:val="009E203B"/>
    <w:rsid w:val="009E5F29"/>
    <w:rsid w:val="009E7F4D"/>
    <w:rsid w:val="009F54A1"/>
    <w:rsid w:val="009F712F"/>
    <w:rsid w:val="00A0241B"/>
    <w:rsid w:val="00A02B74"/>
    <w:rsid w:val="00A0413C"/>
    <w:rsid w:val="00A044DA"/>
    <w:rsid w:val="00A079E6"/>
    <w:rsid w:val="00A23162"/>
    <w:rsid w:val="00A232EF"/>
    <w:rsid w:val="00A27CB3"/>
    <w:rsid w:val="00A31932"/>
    <w:rsid w:val="00A3306A"/>
    <w:rsid w:val="00A336AD"/>
    <w:rsid w:val="00A40CC3"/>
    <w:rsid w:val="00A41B85"/>
    <w:rsid w:val="00A4244A"/>
    <w:rsid w:val="00A42561"/>
    <w:rsid w:val="00A4353B"/>
    <w:rsid w:val="00A44ADD"/>
    <w:rsid w:val="00A44AEE"/>
    <w:rsid w:val="00A47905"/>
    <w:rsid w:val="00A53A21"/>
    <w:rsid w:val="00A53B25"/>
    <w:rsid w:val="00A54682"/>
    <w:rsid w:val="00A6016E"/>
    <w:rsid w:val="00A6444B"/>
    <w:rsid w:val="00A72FD6"/>
    <w:rsid w:val="00A8243A"/>
    <w:rsid w:val="00A82565"/>
    <w:rsid w:val="00A83490"/>
    <w:rsid w:val="00A8443F"/>
    <w:rsid w:val="00A857D7"/>
    <w:rsid w:val="00A90315"/>
    <w:rsid w:val="00A90F25"/>
    <w:rsid w:val="00A941EA"/>
    <w:rsid w:val="00A945F7"/>
    <w:rsid w:val="00A95BFC"/>
    <w:rsid w:val="00A962CA"/>
    <w:rsid w:val="00AA0C8D"/>
    <w:rsid w:val="00AA144C"/>
    <w:rsid w:val="00AA1601"/>
    <w:rsid w:val="00AA4249"/>
    <w:rsid w:val="00AA4534"/>
    <w:rsid w:val="00AA65CA"/>
    <w:rsid w:val="00AB33B4"/>
    <w:rsid w:val="00AB6F49"/>
    <w:rsid w:val="00AB7C53"/>
    <w:rsid w:val="00AB7D11"/>
    <w:rsid w:val="00AB7DE9"/>
    <w:rsid w:val="00AC0A45"/>
    <w:rsid w:val="00AC0F44"/>
    <w:rsid w:val="00AC2F51"/>
    <w:rsid w:val="00AC3C82"/>
    <w:rsid w:val="00AD0FEF"/>
    <w:rsid w:val="00AE3A16"/>
    <w:rsid w:val="00AE47F1"/>
    <w:rsid w:val="00AE6906"/>
    <w:rsid w:val="00AF1A3D"/>
    <w:rsid w:val="00AF29CE"/>
    <w:rsid w:val="00AF427B"/>
    <w:rsid w:val="00B00224"/>
    <w:rsid w:val="00B041E8"/>
    <w:rsid w:val="00B118CF"/>
    <w:rsid w:val="00B12768"/>
    <w:rsid w:val="00B143D5"/>
    <w:rsid w:val="00B160FA"/>
    <w:rsid w:val="00B17547"/>
    <w:rsid w:val="00B1767C"/>
    <w:rsid w:val="00B244BA"/>
    <w:rsid w:val="00B348D3"/>
    <w:rsid w:val="00B34A6C"/>
    <w:rsid w:val="00B422B8"/>
    <w:rsid w:val="00B42E10"/>
    <w:rsid w:val="00B5031F"/>
    <w:rsid w:val="00B541E5"/>
    <w:rsid w:val="00B54232"/>
    <w:rsid w:val="00B548CC"/>
    <w:rsid w:val="00B55CE9"/>
    <w:rsid w:val="00B5794F"/>
    <w:rsid w:val="00B604F8"/>
    <w:rsid w:val="00B609DC"/>
    <w:rsid w:val="00B6540D"/>
    <w:rsid w:val="00B65475"/>
    <w:rsid w:val="00B7550D"/>
    <w:rsid w:val="00B82652"/>
    <w:rsid w:val="00B878B5"/>
    <w:rsid w:val="00B90730"/>
    <w:rsid w:val="00B95CBB"/>
    <w:rsid w:val="00B96178"/>
    <w:rsid w:val="00BA0A75"/>
    <w:rsid w:val="00BA22A8"/>
    <w:rsid w:val="00BA6E4B"/>
    <w:rsid w:val="00BB0704"/>
    <w:rsid w:val="00BB3C8B"/>
    <w:rsid w:val="00BB3DE4"/>
    <w:rsid w:val="00BB7152"/>
    <w:rsid w:val="00BB7677"/>
    <w:rsid w:val="00BC05CD"/>
    <w:rsid w:val="00BC12E8"/>
    <w:rsid w:val="00BC230E"/>
    <w:rsid w:val="00BC3437"/>
    <w:rsid w:val="00BC36C6"/>
    <w:rsid w:val="00BC5F5F"/>
    <w:rsid w:val="00BC7963"/>
    <w:rsid w:val="00BD4B3D"/>
    <w:rsid w:val="00BD732F"/>
    <w:rsid w:val="00BE0B5F"/>
    <w:rsid w:val="00BE0D0B"/>
    <w:rsid w:val="00BE19CF"/>
    <w:rsid w:val="00BE1DB2"/>
    <w:rsid w:val="00BE4C69"/>
    <w:rsid w:val="00BE676C"/>
    <w:rsid w:val="00BE6AF9"/>
    <w:rsid w:val="00BF3C24"/>
    <w:rsid w:val="00BF70E3"/>
    <w:rsid w:val="00C0064A"/>
    <w:rsid w:val="00C01A9A"/>
    <w:rsid w:val="00C026F7"/>
    <w:rsid w:val="00C05638"/>
    <w:rsid w:val="00C1075D"/>
    <w:rsid w:val="00C151F4"/>
    <w:rsid w:val="00C15E90"/>
    <w:rsid w:val="00C16C8B"/>
    <w:rsid w:val="00C21A5E"/>
    <w:rsid w:val="00C220EC"/>
    <w:rsid w:val="00C2393D"/>
    <w:rsid w:val="00C27959"/>
    <w:rsid w:val="00C30C95"/>
    <w:rsid w:val="00C3230E"/>
    <w:rsid w:val="00C33057"/>
    <w:rsid w:val="00C3345F"/>
    <w:rsid w:val="00C34B78"/>
    <w:rsid w:val="00C34BA9"/>
    <w:rsid w:val="00C34EE4"/>
    <w:rsid w:val="00C36505"/>
    <w:rsid w:val="00C41A61"/>
    <w:rsid w:val="00C41F66"/>
    <w:rsid w:val="00C448C6"/>
    <w:rsid w:val="00C44AA0"/>
    <w:rsid w:val="00C5004E"/>
    <w:rsid w:val="00C50EB6"/>
    <w:rsid w:val="00C53AAE"/>
    <w:rsid w:val="00C604F5"/>
    <w:rsid w:val="00C62761"/>
    <w:rsid w:val="00C628A4"/>
    <w:rsid w:val="00C6466B"/>
    <w:rsid w:val="00C65CB4"/>
    <w:rsid w:val="00C6674F"/>
    <w:rsid w:val="00C74C95"/>
    <w:rsid w:val="00C76927"/>
    <w:rsid w:val="00C77E9F"/>
    <w:rsid w:val="00C80CA4"/>
    <w:rsid w:val="00C828EE"/>
    <w:rsid w:val="00C90FE4"/>
    <w:rsid w:val="00C958AB"/>
    <w:rsid w:val="00C973A6"/>
    <w:rsid w:val="00CA243A"/>
    <w:rsid w:val="00CA5FFC"/>
    <w:rsid w:val="00CB0F1A"/>
    <w:rsid w:val="00CB3D86"/>
    <w:rsid w:val="00CB5F70"/>
    <w:rsid w:val="00CB7600"/>
    <w:rsid w:val="00CC1FF3"/>
    <w:rsid w:val="00CC43A2"/>
    <w:rsid w:val="00CC4A42"/>
    <w:rsid w:val="00CC6B3E"/>
    <w:rsid w:val="00CD1E87"/>
    <w:rsid w:val="00CD22A6"/>
    <w:rsid w:val="00CD3D92"/>
    <w:rsid w:val="00CE4C16"/>
    <w:rsid w:val="00CF0078"/>
    <w:rsid w:val="00CF25B8"/>
    <w:rsid w:val="00CF4134"/>
    <w:rsid w:val="00CF5A49"/>
    <w:rsid w:val="00D00514"/>
    <w:rsid w:val="00D01441"/>
    <w:rsid w:val="00D04C2F"/>
    <w:rsid w:val="00D063A7"/>
    <w:rsid w:val="00D06F5D"/>
    <w:rsid w:val="00D11753"/>
    <w:rsid w:val="00D131EE"/>
    <w:rsid w:val="00D15805"/>
    <w:rsid w:val="00D15863"/>
    <w:rsid w:val="00D15CA2"/>
    <w:rsid w:val="00D20EF0"/>
    <w:rsid w:val="00D3122D"/>
    <w:rsid w:val="00D31A96"/>
    <w:rsid w:val="00D3391C"/>
    <w:rsid w:val="00D356B0"/>
    <w:rsid w:val="00D36FFA"/>
    <w:rsid w:val="00D3753E"/>
    <w:rsid w:val="00D40EA6"/>
    <w:rsid w:val="00D42FA9"/>
    <w:rsid w:val="00D4322D"/>
    <w:rsid w:val="00D4520C"/>
    <w:rsid w:val="00D45640"/>
    <w:rsid w:val="00D45C14"/>
    <w:rsid w:val="00D513A7"/>
    <w:rsid w:val="00D52C40"/>
    <w:rsid w:val="00D61B10"/>
    <w:rsid w:val="00D62474"/>
    <w:rsid w:val="00D632B3"/>
    <w:rsid w:val="00D6726B"/>
    <w:rsid w:val="00D70077"/>
    <w:rsid w:val="00D72D8E"/>
    <w:rsid w:val="00D72DE7"/>
    <w:rsid w:val="00D75149"/>
    <w:rsid w:val="00D754AD"/>
    <w:rsid w:val="00D76A68"/>
    <w:rsid w:val="00D7745F"/>
    <w:rsid w:val="00D77CEA"/>
    <w:rsid w:val="00D81A51"/>
    <w:rsid w:val="00D83FB1"/>
    <w:rsid w:val="00D8591A"/>
    <w:rsid w:val="00D868ED"/>
    <w:rsid w:val="00D91518"/>
    <w:rsid w:val="00D91A7B"/>
    <w:rsid w:val="00D95831"/>
    <w:rsid w:val="00D95DA5"/>
    <w:rsid w:val="00D97625"/>
    <w:rsid w:val="00DB041E"/>
    <w:rsid w:val="00DC2852"/>
    <w:rsid w:val="00DC2894"/>
    <w:rsid w:val="00DC3517"/>
    <w:rsid w:val="00DC378B"/>
    <w:rsid w:val="00DC55D1"/>
    <w:rsid w:val="00DC70BA"/>
    <w:rsid w:val="00DD0EE7"/>
    <w:rsid w:val="00DD289E"/>
    <w:rsid w:val="00DD334F"/>
    <w:rsid w:val="00DD4F69"/>
    <w:rsid w:val="00DE2A82"/>
    <w:rsid w:val="00DE36EA"/>
    <w:rsid w:val="00DE3834"/>
    <w:rsid w:val="00DE4FD5"/>
    <w:rsid w:val="00DE597C"/>
    <w:rsid w:val="00DF2824"/>
    <w:rsid w:val="00DF36E2"/>
    <w:rsid w:val="00DF38CC"/>
    <w:rsid w:val="00DF5B21"/>
    <w:rsid w:val="00E00CF5"/>
    <w:rsid w:val="00E03192"/>
    <w:rsid w:val="00E0416E"/>
    <w:rsid w:val="00E055A1"/>
    <w:rsid w:val="00E05942"/>
    <w:rsid w:val="00E0700B"/>
    <w:rsid w:val="00E127A9"/>
    <w:rsid w:val="00E148A8"/>
    <w:rsid w:val="00E16ACE"/>
    <w:rsid w:val="00E202FD"/>
    <w:rsid w:val="00E21F33"/>
    <w:rsid w:val="00E25261"/>
    <w:rsid w:val="00E2757F"/>
    <w:rsid w:val="00E31217"/>
    <w:rsid w:val="00E41ABC"/>
    <w:rsid w:val="00E423F0"/>
    <w:rsid w:val="00E42905"/>
    <w:rsid w:val="00E43017"/>
    <w:rsid w:val="00E451E0"/>
    <w:rsid w:val="00E45603"/>
    <w:rsid w:val="00E479E7"/>
    <w:rsid w:val="00E47D84"/>
    <w:rsid w:val="00E602DA"/>
    <w:rsid w:val="00E67039"/>
    <w:rsid w:val="00E675F8"/>
    <w:rsid w:val="00E70AFB"/>
    <w:rsid w:val="00E73BEF"/>
    <w:rsid w:val="00E747B0"/>
    <w:rsid w:val="00E7491B"/>
    <w:rsid w:val="00E74BAE"/>
    <w:rsid w:val="00E74BCC"/>
    <w:rsid w:val="00E84EEE"/>
    <w:rsid w:val="00E85CB1"/>
    <w:rsid w:val="00E90583"/>
    <w:rsid w:val="00E9444C"/>
    <w:rsid w:val="00E9670A"/>
    <w:rsid w:val="00E96E1B"/>
    <w:rsid w:val="00E96FE8"/>
    <w:rsid w:val="00E97FB6"/>
    <w:rsid w:val="00EA33B1"/>
    <w:rsid w:val="00EA56CB"/>
    <w:rsid w:val="00EB013B"/>
    <w:rsid w:val="00EB367B"/>
    <w:rsid w:val="00EB38D4"/>
    <w:rsid w:val="00EB70A2"/>
    <w:rsid w:val="00EB7D45"/>
    <w:rsid w:val="00EC339B"/>
    <w:rsid w:val="00EC3F16"/>
    <w:rsid w:val="00ED24C6"/>
    <w:rsid w:val="00ED2F17"/>
    <w:rsid w:val="00ED3F5A"/>
    <w:rsid w:val="00EF0DD7"/>
    <w:rsid w:val="00EF4E2E"/>
    <w:rsid w:val="00EF4FD2"/>
    <w:rsid w:val="00EF6A5C"/>
    <w:rsid w:val="00F00077"/>
    <w:rsid w:val="00F00ECB"/>
    <w:rsid w:val="00F02679"/>
    <w:rsid w:val="00F038C5"/>
    <w:rsid w:val="00F03C3C"/>
    <w:rsid w:val="00F05023"/>
    <w:rsid w:val="00F0620B"/>
    <w:rsid w:val="00F07081"/>
    <w:rsid w:val="00F1555D"/>
    <w:rsid w:val="00F20275"/>
    <w:rsid w:val="00F20863"/>
    <w:rsid w:val="00F25131"/>
    <w:rsid w:val="00F276FC"/>
    <w:rsid w:val="00F2782B"/>
    <w:rsid w:val="00F30713"/>
    <w:rsid w:val="00F324D7"/>
    <w:rsid w:val="00F35A61"/>
    <w:rsid w:val="00F35F4A"/>
    <w:rsid w:val="00F4517F"/>
    <w:rsid w:val="00F45FA3"/>
    <w:rsid w:val="00F467D9"/>
    <w:rsid w:val="00F546E8"/>
    <w:rsid w:val="00F60179"/>
    <w:rsid w:val="00F60218"/>
    <w:rsid w:val="00F609CE"/>
    <w:rsid w:val="00F65CE9"/>
    <w:rsid w:val="00F6601A"/>
    <w:rsid w:val="00F718AC"/>
    <w:rsid w:val="00F7497D"/>
    <w:rsid w:val="00F752C3"/>
    <w:rsid w:val="00F77BAC"/>
    <w:rsid w:val="00F80F4F"/>
    <w:rsid w:val="00F81DDE"/>
    <w:rsid w:val="00F84AD3"/>
    <w:rsid w:val="00F8547B"/>
    <w:rsid w:val="00F85D98"/>
    <w:rsid w:val="00F8636F"/>
    <w:rsid w:val="00F9054F"/>
    <w:rsid w:val="00F9153E"/>
    <w:rsid w:val="00F9494A"/>
    <w:rsid w:val="00F954C6"/>
    <w:rsid w:val="00F95BAB"/>
    <w:rsid w:val="00FA1658"/>
    <w:rsid w:val="00FA21B7"/>
    <w:rsid w:val="00FA2232"/>
    <w:rsid w:val="00FA2F89"/>
    <w:rsid w:val="00FA4BD4"/>
    <w:rsid w:val="00FA55AD"/>
    <w:rsid w:val="00FA70F2"/>
    <w:rsid w:val="00FA752A"/>
    <w:rsid w:val="00FB1DA7"/>
    <w:rsid w:val="00FB1E93"/>
    <w:rsid w:val="00FB2B78"/>
    <w:rsid w:val="00FB6847"/>
    <w:rsid w:val="00FC0580"/>
    <w:rsid w:val="00FC1415"/>
    <w:rsid w:val="00FC20C7"/>
    <w:rsid w:val="00FC5DB0"/>
    <w:rsid w:val="00FD0373"/>
    <w:rsid w:val="00FD0C85"/>
    <w:rsid w:val="00FD4AF7"/>
    <w:rsid w:val="00FD78FD"/>
    <w:rsid w:val="00FE1EA6"/>
    <w:rsid w:val="00FE332F"/>
    <w:rsid w:val="00FE3899"/>
    <w:rsid w:val="00FE53D2"/>
    <w:rsid w:val="00FE5669"/>
    <w:rsid w:val="00FF05B4"/>
    <w:rsid w:val="00FF2507"/>
    <w:rsid w:val="00FF5BCE"/>
    <w:rsid w:val="00FF62C5"/>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2937F8"/>
    <w:rPr>
      <w:sz w:val="24"/>
      <w:szCs w:val="24"/>
    </w:rPr>
  </w:style>
  <w:style w:type="paragraph" w:styleId="Antrat1">
    <w:name w:val="heading 1"/>
    <w:basedOn w:val="prastasis"/>
    <w:next w:val="prastasis"/>
    <w:qFormat/>
    <w:rsid w:val="002937F8"/>
    <w:pPr>
      <w:keepNext/>
      <w:outlineLvl w:val="0"/>
    </w:pPr>
    <w:rPr>
      <w:b/>
      <w:bCs/>
      <w:lang w:eastAsia="en-US"/>
    </w:rPr>
  </w:style>
  <w:style w:type="paragraph" w:styleId="Antrat2">
    <w:name w:val="heading 2"/>
    <w:basedOn w:val="prastasis"/>
    <w:next w:val="prastasis"/>
    <w:qFormat/>
    <w:rsid w:val="002937F8"/>
    <w:pPr>
      <w:keepNext/>
      <w:jc w:val="center"/>
      <w:outlineLvl w:val="1"/>
    </w:pPr>
    <w:rPr>
      <w:b/>
      <w:bCs/>
      <w:lang w:eastAsia="en-US"/>
    </w:rPr>
  </w:style>
  <w:style w:type="paragraph" w:styleId="Antrat3">
    <w:name w:val="heading 3"/>
    <w:basedOn w:val="prastasis"/>
    <w:next w:val="prastasis"/>
    <w:qFormat/>
    <w:rsid w:val="002937F8"/>
    <w:pPr>
      <w:keepNext/>
      <w:spacing w:before="240" w:after="60"/>
      <w:outlineLvl w:val="2"/>
    </w:pPr>
    <w:rPr>
      <w:rFonts w:ascii="Arial" w:hAnsi="Arial" w:cs="Arial"/>
      <w:b/>
      <w:bCs/>
      <w:sz w:val="26"/>
      <w:szCs w:val="26"/>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character" w:styleId="Hipersaitas">
    <w:name w:val="Hyperlink"/>
    <w:basedOn w:val="Numatytasispastraiposriftas"/>
    <w:rsid w:val="002937F8"/>
    <w:rPr>
      <w:color w:val="0000FF"/>
      <w:u w:val="single"/>
    </w:rPr>
  </w:style>
  <w:style w:type="character" w:styleId="Grietas">
    <w:name w:val="Strong"/>
    <w:basedOn w:val="Numatytasispastraiposriftas"/>
    <w:qFormat/>
    <w:rsid w:val="00AE47F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ytas.tamasauskas@kedainiai.lt" TargetMode="External"/><Relationship Id="rId3" Type="http://schemas.openxmlformats.org/officeDocument/2006/relationships/webSettings" Target="webSettings.xml"/><Relationship Id="rId7" Type="http://schemas.openxmlformats.org/officeDocument/2006/relationships/hyperlink" Target="mailto:rytas.tamasauskas@kedainiai.l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ytas.tamasauskas@kedainiai.lt" TargetMode="External"/><Relationship Id="rId11" Type="http://schemas.openxmlformats.org/officeDocument/2006/relationships/fontTable" Target="fontTable.xml"/><Relationship Id="rId5" Type="http://schemas.openxmlformats.org/officeDocument/2006/relationships/hyperlink" Target="https://docs.google.com/spreadsheets/d/1soob4NxwOS-BYbq27PDEwwQjXURp8bLI-abtc5-Rd5c/edit#gid=0" TargetMode="External"/><Relationship Id="rId10" Type="http://schemas.openxmlformats.org/officeDocument/2006/relationships/hyperlink" Target="https://www.knygukaledos.lt/apie-akcija" TargetMode="External"/><Relationship Id="rId4" Type="http://schemas.openxmlformats.org/officeDocument/2006/relationships/hyperlink" Target="mailto:rasa.petretiene@kedainiai.lt" TargetMode="External"/><Relationship Id="rId9" Type="http://schemas.openxmlformats.org/officeDocument/2006/relationships/hyperlink" Target="http://svis.emokykl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4370</Words>
  <Characters>2492</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KĖDAINIŲ RAJONO SAVIVALDYBĖS ADMINISTRACIJA</vt:lpstr>
    </vt:vector>
  </TitlesOfParts>
  <Company>Kedainiu miesto savivaldybe</Company>
  <LinksUpToDate>false</LinksUpToDate>
  <CharactersWithSpaces>6849</CharactersWithSpaces>
  <SharedDoc>false</SharedDoc>
  <HLinks>
    <vt:vector size="42" baseType="variant">
      <vt:variant>
        <vt:i4>7274545</vt:i4>
      </vt:variant>
      <vt:variant>
        <vt:i4>18</vt:i4>
      </vt:variant>
      <vt:variant>
        <vt:i4>0</vt:i4>
      </vt:variant>
      <vt:variant>
        <vt:i4>5</vt:i4>
      </vt:variant>
      <vt:variant>
        <vt:lpwstr>https://www.knygukaledos.lt/apie-akcija</vt:lpwstr>
      </vt:variant>
      <vt:variant>
        <vt:lpwstr/>
      </vt:variant>
      <vt:variant>
        <vt:i4>5242953</vt:i4>
      </vt:variant>
      <vt:variant>
        <vt:i4>15</vt:i4>
      </vt:variant>
      <vt:variant>
        <vt:i4>0</vt:i4>
      </vt:variant>
      <vt:variant>
        <vt:i4>5</vt:i4>
      </vt:variant>
      <vt:variant>
        <vt:lpwstr>http://svis.emokykla.lt/</vt:lpwstr>
      </vt:variant>
      <vt:variant>
        <vt:lpwstr/>
      </vt:variant>
      <vt:variant>
        <vt:i4>1704042</vt:i4>
      </vt:variant>
      <vt:variant>
        <vt:i4>12</vt:i4>
      </vt:variant>
      <vt:variant>
        <vt:i4>0</vt:i4>
      </vt:variant>
      <vt:variant>
        <vt:i4>5</vt:i4>
      </vt:variant>
      <vt:variant>
        <vt:lpwstr>mailto:rytas.tamasauskas@kedainiai.lt</vt:lpwstr>
      </vt:variant>
      <vt:variant>
        <vt:lpwstr/>
      </vt:variant>
      <vt:variant>
        <vt:i4>1704042</vt:i4>
      </vt:variant>
      <vt:variant>
        <vt:i4>9</vt:i4>
      </vt:variant>
      <vt:variant>
        <vt:i4>0</vt:i4>
      </vt:variant>
      <vt:variant>
        <vt:i4>5</vt:i4>
      </vt:variant>
      <vt:variant>
        <vt:lpwstr>mailto:rytas.tamasauskas@kedainiai.lt</vt:lpwstr>
      </vt:variant>
      <vt:variant>
        <vt:lpwstr/>
      </vt:variant>
      <vt:variant>
        <vt:i4>1704042</vt:i4>
      </vt:variant>
      <vt:variant>
        <vt:i4>6</vt:i4>
      </vt:variant>
      <vt:variant>
        <vt:i4>0</vt:i4>
      </vt:variant>
      <vt:variant>
        <vt:i4>5</vt:i4>
      </vt:variant>
      <vt:variant>
        <vt:lpwstr>mailto:rytas.tamasauskas@kedainiai.lt</vt:lpwstr>
      </vt:variant>
      <vt:variant>
        <vt:lpwstr/>
      </vt:variant>
      <vt:variant>
        <vt:i4>131088</vt:i4>
      </vt:variant>
      <vt:variant>
        <vt:i4>3</vt:i4>
      </vt:variant>
      <vt:variant>
        <vt:i4>0</vt:i4>
      </vt:variant>
      <vt:variant>
        <vt:i4>5</vt:i4>
      </vt:variant>
      <vt:variant>
        <vt:lpwstr>https://docs.google.com/spreadsheets/d/1soob4NxwOS-BYbq27PDEwwQjXURp8bLI-abtc5-Rd5c/edit</vt:lpwstr>
      </vt:variant>
      <vt:variant>
        <vt:lpwstr>gid=0</vt:lpwstr>
      </vt:variant>
      <vt:variant>
        <vt:i4>2359369</vt:i4>
      </vt:variant>
      <vt:variant>
        <vt:i4>0</vt:i4>
      </vt:variant>
      <vt:variant>
        <vt:i4>0</vt:i4>
      </vt:variant>
      <vt:variant>
        <vt:i4>5</vt:i4>
      </vt:variant>
      <vt:variant>
        <vt:lpwstr>mailto:rasa.petretiene@kedainiai.lt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KĖDAINIŲ RAJONO SAVIVALDYBĖS ADMINISTRACIJA</dc:title>
  <dc:creator>Mindaugas</dc:creator>
  <cp:lastModifiedBy>5</cp:lastModifiedBy>
  <cp:revision>2</cp:revision>
  <cp:lastPrinted>2018-12-28T11:56:00Z</cp:lastPrinted>
  <dcterms:created xsi:type="dcterms:W3CDTF">2018-12-31T06:44:00Z</dcterms:created>
  <dcterms:modified xsi:type="dcterms:W3CDTF">2018-12-31T06:44:00Z</dcterms:modified>
</cp:coreProperties>
</file>