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D73B" w14:textId="77777777" w:rsidR="00A077D9" w:rsidRDefault="00A077D9" w:rsidP="00B401A3">
      <w:pPr>
        <w:pStyle w:val="Antrat1"/>
        <w:jc w:val="center"/>
      </w:pPr>
    </w:p>
    <w:p w14:paraId="7A69FF3B" w14:textId="18DB3F58" w:rsidR="00B401A3" w:rsidRPr="00E578F9" w:rsidRDefault="00B401A3" w:rsidP="00B401A3">
      <w:pPr>
        <w:pStyle w:val="Antrat1"/>
        <w:jc w:val="center"/>
      </w:pPr>
      <w:r w:rsidRPr="00E578F9">
        <w:t>KĖDAINIŲ RAJONO SAVIVALDYBĖS ADMINISTRACIJA</w:t>
      </w:r>
    </w:p>
    <w:p w14:paraId="4F7168CD" w14:textId="77777777" w:rsidR="00B401A3" w:rsidRPr="00E578F9" w:rsidRDefault="00B401A3" w:rsidP="00B401A3">
      <w:pPr>
        <w:jc w:val="center"/>
        <w:rPr>
          <w:b/>
          <w:bCs/>
        </w:rPr>
      </w:pPr>
      <w:r w:rsidRPr="00E578F9">
        <w:rPr>
          <w:b/>
          <w:bCs/>
        </w:rPr>
        <w:t>ŠVIETIMO SKYRIUS</w:t>
      </w:r>
    </w:p>
    <w:p w14:paraId="4CCE6FBE" w14:textId="3062B81E" w:rsidR="00B401A3" w:rsidRDefault="00B401A3" w:rsidP="00B401A3">
      <w:pPr>
        <w:rPr>
          <w:bCs/>
        </w:rPr>
      </w:pPr>
    </w:p>
    <w:p w14:paraId="563E2DE4" w14:textId="77777777" w:rsidR="00A077D9" w:rsidRPr="00A077D9" w:rsidRDefault="00A077D9" w:rsidP="00B401A3">
      <w:pPr>
        <w:rPr>
          <w:bCs/>
        </w:rPr>
      </w:pPr>
    </w:p>
    <w:p w14:paraId="26A19BC0" w14:textId="77777777" w:rsidR="00B401A3" w:rsidRPr="00A077D9" w:rsidRDefault="00B401A3" w:rsidP="00B401A3">
      <w:pPr>
        <w:jc w:val="center"/>
        <w:rPr>
          <w:b/>
          <w:bCs/>
        </w:rPr>
      </w:pPr>
      <w:r w:rsidRPr="00A077D9">
        <w:rPr>
          <w:b/>
          <w:bCs/>
        </w:rPr>
        <w:t>DARBO PLANAS</w:t>
      </w:r>
    </w:p>
    <w:p w14:paraId="20E0D26B" w14:textId="5A3B8C1E" w:rsidR="00B401A3" w:rsidRPr="00A077D9" w:rsidRDefault="000D750A" w:rsidP="00B401A3">
      <w:pPr>
        <w:jc w:val="center"/>
      </w:pPr>
      <w:r w:rsidRPr="00A077D9">
        <w:t>2021 m. saus</w:t>
      </w:r>
      <w:r w:rsidR="00B401A3" w:rsidRPr="00A077D9">
        <w:t>io mėnuo</w:t>
      </w:r>
    </w:p>
    <w:p w14:paraId="6BF51927" w14:textId="77777777" w:rsidR="00B401A3" w:rsidRPr="00A077D9" w:rsidRDefault="00B401A3" w:rsidP="00B401A3"/>
    <w:p w14:paraId="34D2D58B" w14:textId="1F38086D" w:rsidR="00B401A3" w:rsidRPr="00A077D9" w:rsidRDefault="00B401A3" w:rsidP="00B401A3">
      <w:pPr>
        <w:pStyle w:val="Antrat2"/>
      </w:pPr>
      <w:r w:rsidRPr="00A077D9">
        <w:t>RENGINIAI</w:t>
      </w:r>
    </w:p>
    <w:p w14:paraId="17571063" w14:textId="77777777" w:rsidR="00B401A3" w:rsidRPr="00A077D9" w:rsidRDefault="00B401A3" w:rsidP="00B401A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440"/>
        <w:gridCol w:w="4140"/>
        <w:gridCol w:w="2340"/>
      </w:tblGrid>
      <w:tr w:rsidR="00A077D9" w:rsidRPr="00A077D9" w14:paraId="290AE63E" w14:textId="77777777" w:rsidTr="00FD789C">
        <w:tc>
          <w:tcPr>
            <w:tcW w:w="828" w:type="dxa"/>
          </w:tcPr>
          <w:p w14:paraId="021C661C" w14:textId="77777777" w:rsidR="00B401A3" w:rsidRPr="00A077D9" w:rsidRDefault="00B401A3" w:rsidP="003E41D9">
            <w:pPr>
              <w:jc w:val="center"/>
              <w:rPr>
                <w:b/>
                <w:bCs/>
              </w:rPr>
            </w:pPr>
            <w:r w:rsidRPr="00A077D9">
              <w:rPr>
                <w:b/>
                <w:bCs/>
              </w:rPr>
              <w:t>Data</w:t>
            </w:r>
          </w:p>
        </w:tc>
        <w:tc>
          <w:tcPr>
            <w:tcW w:w="1080" w:type="dxa"/>
          </w:tcPr>
          <w:p w14:paraId="1685DFDF" w14:textId="77777777" w:rsidR="00B401A3" w:rsidRPr="00A077D9" w:rsidRDefault="00B401A3" w:rsidP="003E41D9">
            <w:pPr>
              <w:pStyle w:val="Antrat3"/>
              <w:spacing w:before="0" w:after="0"/>
              <w:jc w:val="center"/>
              <w:rPr>
                <w:rFonts w:ascii="Times New Roman" w:hAnsi="Times New Roman" w:cs="Times New Roman"/>
                <w:sz w:val="24"/>
                <w:szCs w:val="24"/>
              </w:rPr>
            </w:pPr>
            <w:r w:rsidRPr="00A077D9">
              <w:rPr>
                <w:rFonts w:ascii="Times New Roman" w:hAnsi="Times New Roman" w:cs="Times New Roman"/>
                <w:sz w:val="24"/>
                <w:szCs w:val="24"/>
              </w:rPr>
              <w:t>Laikas</w:t>
            </w:r>
          </w:p>
        </w:tc>
        <w:tc>
          <w:tcPr>
            <w:tcW w:w="1440" w:type="dxa"/>
          </w:tcPr>
          <w:p w14:paraId="28EA1B1F" w14:textId="77777777" w:rsidR="00B401A3" w:rsidRPr="00A077D9" w:rsidRDefault="00B401A3" w:rsidP="003E41D9">
            <w:pPr>
              <w:jc w:val="center"/>
              <w:rPr>
                <w:b/>
                <w:bCs/>
              </w:rPr>
            </w:pPr>
            <w:r w:rsidRPr="00A077D9">
              <w:rPr>
                <w:b/>
                <w:bCs/>
              </w:rPr>
              <w:t>Vieta</w:t>
            </w:r>
          </w:p>
        </w:tc>
        <w:tc>
          <w:tcPr>
            <w:tcW w:w="4140" w:type="dxa"/>
          </w:tcPr>
          <w:p w14:paraId="381F4C14" w14:textId="77777777" w:rsidR="00B401A3" w:rsidRPr="00A077D9" w:rsidRDefault="00B401A3" w:rsidP="003E41D9">
            <w:pPr>
              <w:jc w:val="center"/>
              <w:rPr>
                <w:b/>
                <w:bCs/>
              </w:rPr>
            </w:pPr>
            <w:r w:rsidRPr="00A077D9">
              <w:rPr>
                <w:b/>
                <w:bCs/>
              </w:rPr>
              <w:t>Renginio pavadinimas</w:t>
            </w:r>
          </w:p>
        </w:tc>
        <w:tc>
          <w:tcPr>
            <w:tcW w:w="2340" w:type="dxa"/>
          </w:tcPr>
          <w:p w14:paraId="23B6709C" w14:textId="77777777" w:rsidR="00B401A3" w:rsidRPr="00A077D9" w:rsidRDefault="00B401A3" w:rsidP="003E41D9">
            <w:pPr>
              <w:jc w:val="center"/>
              <w:rPr>
                <w:b/>
                <w:bCs/>
              </w:rPr>
            </w:pPr>
            <w:r w:rsidRPr="00A077D9">
              <w:rPr>
                <w:b/>
                <w:bCs/>
              </w:rPr>
              <w:t>Atsakingas</w:t>
            </w:r>
          </w:p>
        </w:tc>
      </w:tr>
      <w:tr w:rsidR="00A077D9" w:rsidRPr="00A077D9" w14:paraId="3CAA2738" w14:textId="77777777" w:rsidTr="00FD789C">
        <w:tc>
          <w:tcPr>
            <w:tcW w:w="828" w:type="dxa"/>
          </w:tcPr>
          <w:p w14:paraId="1C36568A" w14:textId="4926EB5D" w:rsidR="005B75CD" w:rsidRPr="00A077D9" w:rsidRDefault="000D750A" w:rsidP="005B75CD">
            <w:pPr>
              <w:jc w:val="center"/>
              <w:rPr>
                <w:bCs/>
              </w:rPr>
            </w:pPr>
            <w:r w:rsidRPr="00A077D9">
              <w:rPr>
                <w:bCs/>
              </w:rPr>
              <w:t>6</w:t>
            </w:r>
            <w:r w:rsidR="005B75CD" w:rsidRPr="00A077D9">
              <w:rPr>
                <w:bCs/>
              </w:rPr>
              <w:t xml:space="preserve"> d.</w:t>
            </w:r>
          </w:p>
        </w:tc>
        <w:tc>
          <w:tcPr>
            <w:tcW w:w="1080" w:type="dxa"/>
          </w:tcPr>
          <w:p w14:paraId="6BA29E55" w14:textId="41031ACE" w:rsidR="005B75CD" w:rsidRPr="00A077D9" w:rsidRDefault="000D750A" w:rsidP="005B75CD">
            <w:pPr>
              <w:pStyle w:val="Antrat3"/>
              <w:spacing w:before="0" w:after="0"/>
              <w:jc w:val="center"/>
              <w:rPr>
                <w:rFonts w:ascii="Times New Roman" w:hAnsi="Times New Roman" w:cs="Times New Roman"/>
                <w:b w:val="0"/>
                <w:sz w:val="24"/>
                <w:szCs w:val="24"/>
              </w:rPr>
            </w:pPr>
            <w:r w:rsidRPr="00A077D9">
              <w:rPr>
                <w:rFonts w:ascii="Times New Roman" w:hAnsi="Times New Roman" w:cs="Times New Roman"/>
                <w:b w:val="0"/>
                <w:sz w:val="24"/>
                <w:szCs w:val="24"/>
              </w:rPr>
              <w:t>9 val.</w:t>
            </w:r>
          </w:p>
        </w:tc>
        <w:tc>
          <w:tcPr>
            <w:tcW w:w="1440" w:type="dxa"/>
          </w:tcPr>
          <w:p w14:paraId="58A1178B" w14:textId="3A09D2D0" w:rsidR="005B75CD" w:rsidRPr="00A077D9" w:rsidRDefault="00FD789C" w:rsidP="005B75CD">
            <w:pPr>
              <w:jc w:val="center"/>
              <w:rPr>
                <w:bCs/>
              </w:rPr>
            </w:pPr>
            <w:r w:rsidRPr="00A077D9">
              <w:t>Nuotoliniu būdu</w:t>
            </w:r>
          </w:p>
        </w:tc>
        <w:tc>
          <w:tcPr>
            <w:tcW w:w="4140" w:type="dxa"/>
          </w:tcPr>
          <w:p w14:paraId="3711024B" w14:textId="15D39F5F" w:rsidR="005B75CD" w:rsidRPr="00A077D9" w:rsidRDefault="000D750A" w:rsidP="000D750A">
            <w:pPr>
              <w:rPr>
                <w:bCs/>
              </w:rPr>
            </w:pPr>
            <w:r w:rsidRPr="00A077D9">
              <w:rPr>
                <w:bCs/>
              </w:rPr>
              <w:t>Konkurso</w:t>
            </w:r>
            <w:r w:rsidR="005B75CD" w:rsidRPr="00A077D9">
              <w:rPr>
                <w:bCs/>
              </w:rPr>
              <w:t xml:space="preserve"> Kėdainių </w:t>
            </w:r>
            <w:r w:rsidRPr="00A077D9">
              <w:rPr>
                <w:bCs/>
              </w:rPr>
              <w:t>lopšelio-darželio</w:t>
            </w:r>
            <w:r w:rsidR="005B75CD" w:rsidRPr="00A077D9">
              <w:rPr>
                <w:bCs/>
              </w:rPr>
              <w:t xml:space="preserve"> </w:t>
            </w:r>
            <w:r w:rsidRPr="00A077D9">
              <w:rPr>
                <w:bCs/>
              </w:rPr>
              <w:t>„Varpelis“</w:t>
            </w:r>
            <w:r w:rsidR="005B75CD" w:rsidRPr="00A077D9">
              <w:rPr>
                <w:bCs/>
              </w:rPr>
              <w:t xml:space="preserve"> direktoriaus pareigoms eiti</w:t>
            </w:r>
            <w:r w:rsidR="00FD789C" w:rsidRPr="00A077D9">
              <w:rPr>
                <w:bCs/>
              </w:rPr>
              <w:t xml:space="preserve"> pretendentų atrankos</w:t>
            </w:r>
            <w:r w:rsidRPr="00A077D9">
              <w:rPr>
                <w:bCs/>
              </w:rPr>
              <w:t xml:space="preserve"> posėdis</w:t>
            </w:r>
            <w:r w:rsidR="00FD789C" w:rsidRPr="00A077D9">
              <w:rPr>
                <w:bCs/>
              </w:rPr>
              <w:t>.</w:t>
            </w:r>
            <w:r w:rsidRPr="00A077D9">
              <w:rPr>
                <w:bCs/>
              </w:rPr>
              <w:t xml:space="preserve"> </w:t>
            </w:r>
          </w:p>
        </w:tc>
        <w:tc>
          <w:tcPr>
            <w:tcW w:w="2340" w:type="dxa"/>
          </w:tcPr>
          <w:p w14:paraId="4D687DAD" w14:textId="557B9D5B" w:rsidR="005B75CD" w:rsidRPr="00A077D9" w:rsidRDefault="005B75CD" w:rsidP="005B75CD">
            <w:r w:rsidRPr="00A077D9">
              <w:rPr>
                <w:bCs/>
              </w:rPr>
              <w:t xml:space="preserve">Julius Lukoševičius, Rasa </w:t>
            </w:r>
            <w:proofErr w:type="spellStart"/>
            <w:r w:rsidRPr="00A077D9">
              <w:rPr>
                <w:bCs/>
              </w:rPr>
              <w:t>Petrėtienė</w:t>
            </w:r>
            <w:proofErr w:type="spellEnd"/>
          </w:p>
        </w:tc>
      </w:tr>
      <w:tr w:rsidR="00A077D9" w:rsidRPr="00A077D9" w14:paraId="59DC9615" w14:textId="77777777" w:rsidTr="00FD789C">
        <w:tc>
          <w:tcPr>
            <w:tcW w:w="828" w:type="dxa"/>
          </w:tcPr>
          <w:p w14:paraId="2A3D3E13" w14:textId="4FC7B5C3" w:rsidR="005B75CD" w:rsidRPr="00A077D9" w:rsidRDefault="00FD789C" w:rsidP="005B75CD">
            <w:pPr>
              <w:jc w:val="center"/>
              <w:rPr>
                <w:bCs/>
              </w:rPr>
            </w:pPr>
            <w:r w:rsidRPr="00A077D9">
              <w:t>18 d.</w:t>
            </w:r>
          </w:p>
        </w:tc>
        <w:tc>
          <w:tcPr>
            <w:tcW w:w="1080" w:type="dxa"/>
          </w:tcPr>
          <w:p w14:paraId="0A833A65" w14:textId="5405893D" w:rsidR="005B75CD" w:rsidRPr="00A077D9" w:rsidRDefault="00FD789C" w:rsidP="005B75CD">
            <w:pPr>
              <w:pStyle w:val="Antrat3"/>
              <w:spacing w:before="0" w:after="0"/>
              <w:jc w:val="center"/>
              <w:rPr>
                <w:rFonts w:ascii="Times New Roman" w:hAnsi="Times New Roman" w:cs="Times New Roman"/>
                <w:b w:val="0"/>
                <w:sz w:val="24"/>
                <w:szCs w:val="24"/>
              </w:rPr>
            </w:pPr>
            <w:r w:rsidRPr="00A077D9">
              <w:rPr>
                <w:rFonts w:ascii="Times New Roman" w:hAnsi="Times New Roman" w:cs="Times New Roman"/>
                <w:b w:val="0"/>
                <w:bCs w:val="0"/>
                <w:sz w:val="24"/>
                <w:szCs w:val="24"/>
              </w:rPr>
              <w:t>9 val.</w:t>
            </w:r>
          </w:p>
        </w:tc>
        <w:tc>
          <w:tcPr>
            <w:tcW w:w="1440" w:type="dxa"/>
          </w:tcPr>
          <w:p w14:paraId="6763DFD9" w14:textId="0C149DBD" w:rsidR="005B75CD" w:rsidRPr="00A077D9" w:rsidRDefault="00FD789C" w:rsidP="005B75CD">
            <w:pPr>
              <w:jc w:val="center"/>
              <w:rPr>
                <w:bCs/>
              </w:rPr>
            </w:pPr>
            <w:r w:rsidRPr="00A077D9">
              <w:t>Nuotoliniu būdu</w:t>
            </w:r>
          </w:p>
        </w:tc>
        <w:tc>
          <w:tcPr>
            <w:tcW w:w="4140" w:type="dxa"/>
          </w:tcPr>
          <w:p w14:paraId="7D8F79A5" w14:textId="4787331C" w:rsidR="005B75CD" w:rsidRPr="00A077D9" w:rsidRDefault="00FD789C" w:rsidP="005B75CD">
            <w:pPr>
              <w:rPr>
                <w:bCs/>
              </w:rPr>
            </w:pPr>
            <w:r w:rsidRPr="00A077D9">
              <w:t>Neformaliojo vaikų švietimo teikėjų ir programų atitikties reikalavimams vertinimo komisijos posėdis.</w:t>
            </w:r>
          </w:p>
        </w:tc>
        <w:tc>
          <w:tcPr>
            <w:tcW w:w="2340" w:type="dxa"/>
          </w:tcPr>
          <w:p w14:paraId="043AABC7" w14:textId="42FE858A" w:rsidR="005B75CD" w:rsidRPr="00A077D9" w:rsidRDefault="00FD789C" w:rsidP="005B75CD">
            <w:r w:rsidRPr="00A077D9">
              <w:t>Rytas Tamašauskas</w:t>
            </w:r>
          </w:p>
        </w:tc>
      </w:tr>
      <w:tr w:rsidR="000A06D2" w:rsidRPr="000A06D2" w14:paraId="1DE7F866" w14:textId="77777777" w:rsidTr="00FD789C">
        <w:tc>
          <w:tcPr>
            <w:tcW w:w="828" w:type="dxa"/>
          </w:tcPr>
          <w:p w14:paraId="0B3C7E05" w14:textId="545C1212" w:rsidR="001A116C" w:rsidRPr="000A06D2" w:rsidRDefault="006C768B" w:rsidP="00653FB6">
            <w:pPr>
              <w:jc w:val="center"/>
              <w:rPr>
                <w:bCs/>
              </w:rPr>
            </w:pPr>
            <w:r w:rsidRPr="000A06D2">
              <w:rPr>
                <w:bCs/>
              </w:rPr>
              <w:t>26</w:t>
            </w:r>
            <w:r w:rsidR="001A116C" w:rsidRPr="000A06D2">
              <w:rPr>
                <w:bCs/>
              </w:rPr>
              <w:t xml:space="preserve"> d.</w:t>
            </w:r>
          </w:p>
        </w:tc>
        <w:tc>
          <w:tcPr>
            <w:tcW w:w="1080" w:type="dxa"/>
          </w:tcPr>
          <w:p w14:paraId="2ABB31E0" w14:textId="77777777" w:rsidR="001A116C" w:rsidRPr="000A06D2" w:rsidRDefault="001A116C" w:rsidP="00653FB6">
            <w:pPr>
              <w:pStyle w:val="Antrat3"/>
              <w:spacing w:before="0" w:after="0"/>
              <w:jc w:val="center"/>
              <w:rPr>
                <w:rFonts w:ascii="Times New Roman" w:hAnsi="Times New Roman" w:cs="Times New Roman"/>
                <w:b w:val="0"/>
                <w:sz w:val="24"/>
                <w:szCs w:val="24"/>
              </w:rPr>
            </w:pPr>
            <w:r w:rsidRPr="000A06D2">
              <w:rPr>
                <w:rFonts w:ascii="Times New Roman" w:hAnsi="Times New Roman" w:cs="Times New Roman"/>
                <w:b w:val="0"/>
                <w:sz w:val="24"/>
                <w:szCs w:val="24"/>
              </w:rPr>
              <w:t>10 val.</w:t>
            </w:r>
          </w:p>
        </w:tc>
        <w:tc>
          <w:tcPr>
            <w:tcW w:w="1440" w:type="dxa"/>
          </w:tcPr>
          <w:p w14:paraId="6A7530B8" w14:textId="7A9DF49F" w:rsidR="001A116C" w:rsidRPr="000A06D2" w:rsidRDefault="006C768B" w:rsidP="00653FB6">
            <w:pPr>
              <w:jc w:val="center"/>
              <w:rPr>
                <w:bCs/>
              </w:rPr>
            </w:pPr>
            <w:r w:rsidRPr="000A06D2">
              <w:t>Nuotoliniu būdu</w:t>
            </w:r>
          </w:p>
        </w:tc>
        <w:tc>
          <w:tcPr>
            <w:tcW w:w="4140" w:type="dxa"/>
          </w:tcPr>
          <w:p w14:paraId="2CDAF496" w14:textId="32CCF94D" w:rsidR="001A116C" w:rsidRPr="000A06D2" w:rsidRDefault="001A116C" w:rsidP="00653FB6">
            <w:r w:rsidRPr="000A06D2">
              <w:rPr>
                <w:bCs/>
              </w:rPr>
              <w:t xml:space="preserve">Ugdymo įstaigų direktorių pasitarimas </w:t>
            </w:r>
            <w:r w:rsidRPr="000A06D2">
              <w:t>(</w:t>
            </w:r>
            <w:proofErr w:type="spellStart"/>
            <w:r w:rsidRPr="000A06D2">
              <w:t>Zoom</w:t>
            </w:r>
            <w:proofErr w:type="spellEnd"/>
            <w:r w:rsidRPr="000A06D2">
              <w:t xml:space="preserve"> platformoje).</w:t>
            </w:r>
          </w:p>
        </w:tc>
        <w:tc>
          <w:tcPr>
            <w:tcW w:w="2340" w:type="dxa"/>
          </w:tcPr>
          <w:p w14:paraId="66E5EDFD" w14:textId="77777777" w:rsidR="001A116C" w:rsidRPr="000A06D2" w:rsidRDefault="001A116C" w:rsidP="00653FB6">
            <w:r w:rsidRPr="000A06D2">
              <w:t>Julius Lukoševičius</w:t>
            </w:r>
          </w:p>
        </w:tc>
      </w:tr>
    </w:tbl>
    <w:p w14:paraId="66AF7339" w14:textId="77777777" w:rsidR="00B401A3" w:rsidRPr="00A077D9" w:rsidRDefault="00B401A3" w:rsidP="00B401A3">
      <w:pPr>
        <w:jc w:val="both"/>
        <w:rPr>
          <w:bCs/>
        </w:rPr>
      </w:pPr>
    </w:p>
    <w:p w14:paraId="73E4306A" w14:textId="43A808FA" w:rsidR="00B401A3" w:rsidRPr="00A077D9" w:rsidRDefault="00B401A3" w:rsidP="00B401A3">
      <w:pPr>
        <w:jc w:val="center"/>
        <w:rPr>
          <w:b/>
          <w:bCs/>
        </w:rPr>
      </w:pPr>
      <w:r w:rsidRPr="00A077D9">
        <w:rPr>
          <w:b/>
          <w:bCs/>
        </w:rPr>
        <w:t>ORGANIZACINIAI DARBAI</w:t>
      </w:r>
    </w:p>
    <w:p w14:paraId="14224321" w14:textId="77777777" w:rsidR="00B401A3" w:rsidRPr="00A077D9" w:rsidRDefault="00B401A3" w:rsidP="00B401A3">
      <w:pPr>
        <w:jc w:val="both"/>
      </w:pPr>
    </w:p>
    <w:p w14:paraId="0175FCC5" w14:textId="77777777" w:rsidR="00B401A3" w:rsidRPr="00A077D9" w:rsidRDefault="00B401A3" w:rsidP="00B401A3">
      <w:pPr>
        <w:jc w:val="both"/>
      </w:pPr>
      <w:r w:rsidRPr="00A077D9">
        <w:t xml:space="preserve">Rajono savivaldybės tarybos sprendimų projektų rengimas. </w:t>
      </w:r>
    </w:p>
    <w:p w14:paraId="266EB263" w14:textId="77777777" w:rsidR="00B401A3" w:rsidRPr="00A077D9" w:rsidRDefault="00B401A3" w:rsidP="00B401A3">
      <w:pPr>
        <w:jc w:val="both"/>
      </w:pPr>
    </w:p>
    <w:p w14:paraId="12974B8F" w14:textId="393E515D" w:rsidR="00F93D80" w:rsidRPr="00A077D9" w:rsidRDefault="00224872" w:rsidP="00B401A3">
      <w:pPr>
        <w:jc w:val="both"/>
      </w:pPr>
      <w:r w:rsidRPr="00A077D9">
        <w:t>Pasirengimas vykdyti konkursą</w:t>
      </w:r>
      <w:r w:rsidR="00027E8A" w:rsidRPr="00A077D9">
        <w:t xml:space="preserve"> </w:t>
      </w:r>
      <w:r w:rsidRPr="00A077D9">
        <w:rPr>
          <w:bCs/>
        </w:rPr>
        <w:t>Kėdainių lopšelio-darželio „Varpelis</w:t>
      </w:r>
      <w:r w:rsidR="00027E8A" w:rsidRPr="00A077D9">
        <w:rPr>
          <w:bCs/>
        </w:rPr>
        <w:t xml:space="preserve"> direktoriaus</w:t>
      </w:r>
      <w:r w:rsidR="00027E8A" w:rsidRPr="00A077D9">
        <w:t xml:space="preserve"> pareigoms eiti.</w:t>
      </w:r>
    </w:p>
    <w:p w14:paraId="41FE6E3D" w14:textId="77777777" w:rsidR="00B401A3" w:rsidRPr="00A077D9" w:rsidRDefault="00B401A3" w:rsidP="00B401A3">
      <w:pPr>
        <w:jc w:val="both"/>
      </w:pPr>
    </w:p>
    <w:p w14:paraId="03F799CB" w14:textId="77777777" w:rsidR="0034069A" w:rsidRPr="00A077D9" w:rsidRDefault="0034069A" w:rsidP="0034069A">
      <w:r w:rsidRPr="00A077D9">
        <w:t>Švietimo skyriaus 2020 metų veiklos ataskaitos rengimas.</w:t>
      </w:r>
    </w:p>
    <w:p w14:paraId="3B932A84" w14:textId="77777777" w:rsidR="00224872" w:rsidRPr="00A077D9" w:rsidRDefault="00224872" w:rsidP="00224872">
      <w:pPr>
        <w:jc w:val="both"/>
      </w:pPr>
    </w:p>
    <w:p w14:paraId="17D2ED76" w14:textId="44E68E40" w:rsidR="00224872" w:rsidRPr="00A077D9" w:rsidRDefault="00224872" w:rsidP="00224872">
      <w:pPr>
        <w:jc w:val="both"/>
      </w:pPr>
      <w:r w:rsidRPr="00A077D9">
        <w:t>Dokumentų rengimas dėl 2021 metų brandos egzaminų ir pagrindinio ugdymo pasiekimų patikrinimo organizavimo rajono savivaldybėje.</w:t>
      </w:r>
    </w:p>
    <w:p w14:paraId="11EC83BD" w14:textId="77777777" w:rsidR="00224872" w:rsidRPr="00A077D9" w:rsidRDefault="00224872" w:rsidP="00224872">
      <w:pPr>
        <w:jc w:val="both"/>
      </w:pPr>
    </w:p>
    <w:p w14:paraId="3986A228" w14:textId="77777777" w:rsidR="00224872" w:rsidRPr="00A077D9" w:rsidRDefault="00224872" w:rsidP="00224872">
      <w:pPr>
        <w:jc w:val="both"/>
      </w:pPr>
      <w:r w:rsidRPr="00A077D9">
        <w:t>Darbas su duomenų perdavimo sistema KELTAS.</w:t>
      </w:r>
    </w:p>
    <w:p w14:paraId="7D07B0B8" w14:textId="77777777" w:rsidR="00224872" w:rsidRPr="00A077D9" w:rsidRDefault="00224872" w:rsidP="00224872">
      <w:pPr>
        <w:jc w:val="both"/>
      </w:pPr>
    </w:p>
    <w:p w14:paraId="31A905DF" w14:textId="77777777" w:rsidR="00FD789C" w:rsidRPr="00A077D9" w:rsidRDefault="00FD789C" w:rsidP="00FD789C">
      <w:pPr>
        <w:pStyle w:val="prastasiniatinklio"/>
        <w:spacing w:before="0" w:beforeAutospacing="0" w:after="0" w:afterAutospacing="0"/>
        <w:jc w:val="both"/>
      </w:pPr>
      <w:r w:rsidRPr="00A077D9">
        <w:t xml:space="preserve">Sausio 15-oji – paskutinė diena, kai priimamos neformaliojo vaikų švietimo programų paraiškos, įgyvendinant Kėdainių rajono savivaldybės neformaliojo vaikų švietimo lėšų skyrimo ir naudojimo tvarkos aprašą 2021 metais (plačiau žr. </w:t>
      </w:r>
      <w:hyperlink r:id="rId5" w:history="1">
        <w:r w:rsidRPr="00A077D9">
          <w:rPr>
            <w:rStyle w:val="Hipersaitas"/>
            <w:color w:val="auto"/>
          </w:rPr>
          <w:t>www.kedainiai.lt</w:t>
        </w:r>
      </w:hyperlink>
      <w:r w:rsidRPr="00A077D9">
        <w:t xml:space="preserve"> / Veiklos sritys / Švietimas / Veikla / Neformaliojo vaikų švietimo tikslinis finansavimas / 2021 m. NVŠ atmintinė). Pagalba registruojant teikėjus; konsultacijos; teikiami siūlymai dėl lėšų paskirstymo NVŠ programoms finansuoti; teikiama informacija.</w:t>
      </w:r>
    </w:p>
    <w:p w14:paraId="3C52FE53" w14:textId="77777777" w:rsidR="00FD789C" w:rsidRPr="00A077D9" w:rsidRDefault="00FD789C" w:rsidP="00FD789C"/>
    <w:p w14:paraId="56F38679" w14:textId="77777777" w:rsidR="00FD789C" w:rsidRPr="00A077D9" w:rsidRDefault="00FD789C" w:rsidP="00FD789C">
      <w:pPr>
        <w:pStyle w:val="prastasiniatinklio"/>
        <w:spacing w:before="0" w:beforeAutospacing="0" w:after="0" w:afterAutospacing="0"/>
        <w:jc w:val="both"/>
      </w:pPr>
      <w:r w:rsidRPr="00A077D9">
        <w:t>Kėdainių rajono savivaldybės neformaliojo vaikų švietimo lėšų skyrimo ir naudojimo tvarkos aprašo įgyvendinimas: NVŠ programų teikėjų 2020 m. ataskaitos; mokymo sutartys 2021 metams; įsakymo dėl lėšų paskirstymo NVŠ programoms finansuoti projektas; sutartys dėl NVŠ lėšų skyrimo ir naudojimo; informacijos sklaida.</w:t>
      </w:r>
    </w:p>
    <w:p w14:paraId="577AC55E" w14:textId="77777777" w:rsidR="00FD789C" w:rsidRPr="00A077D9" w:rsidRDefault="00FD789C" w:rsidP="00FD789C"/>
    <w:p w14:paraId="1BF29931" w14:textId="77777777" w:rsidR="00FD789C" w:rsidRPr="00A077D9" w:rsidRDefault="00FD789C" w:rsidP="00FD789C">
      <w:pPr>
        <w:pStyle w:val="prastasiniatinklio"/>
        <w:spacing w:before="0" w:beforeAutospacing="0" w:after="0" w:afterAutospacing="0"/>
        <w:jc w:val="both"/>
      </w:pPr>
      <w:r w:rsidRPr="00A077D9">
        <w:t>Individualios konsultacijos mokyklų bibliotekų metinių ataskaitų rengimo klausimais.</w:t>
      </w:r>
    </w:p>
    <w:p w14:paraId="44EBB1CF" w14:textId="77777777" w:rsidR="00FD789C" w:rsidRPr="00A077D9" w:rsidRDefault="00FD789C" w:rsidP="00FD789C"/>
    <w:p w14:paraId="21113734" w14:textId="77777777" w:rsidR="00FD789C" w:rsidRPr="00A077D9" w:rsidRDefault="00FD789C" w:rsidP="00FD789C">
      <w:pPr>
        <w:pStyle w:val="prastasiniatinklio"/>
        <w:spacing w:before="0" w:beforeAutospacing="0" w:after="0" w:afterAutospacing="0"/>
        <w:jc w:val="both"/>
      </w:pPr>
      <w:r w:rsidRPr="00A077D9">
        <w:t>Mokyklų bibliotekų 2020 metų statistinių ataskaitų suvestinės pagal bibliotekų tipus, bendrosios metinės bibliotekų ataskaitos rengimas ir teikimas Nacionalinei bibliotekai.</w:t>
      </w:r>
    </w:p>
    <w:p w14:paraId="5A845955" w14:textId="2A73593F" w:rsidR="00D8511B" w:rsidRDefault="00D8511B" w:rsidP="00B401A3">
      <w:pPr>
        <w:jc w:val="both"/>
      </w:pPr>
    </w:p>
    <w:p w14:paraId="2633A26D" w14:textId="25EAEF97" w:rsidR="00A077D9" w:rsidRDefault="00A077D9" w:rsidP="00B401A3">
      <w:pPr>
        <w:jc w:val="both"/>
      </w:pPr>
    </w:p>
    <w:p w14:paraId="489BD4D5" w14:textId="77777777" w:rsidR="00A077D9" w:rsidRDefault="00A077D9" w:rsidP="00B401A3">
      <w:pPr>
        <w:jc w:val="both"/>
      </w:pPr>
    </w:p>
    <w:p w14:paraId="6A29AAF4" w14:textId="1796CEEB" w:rsidR="00B401A3" w:rsidRPr="001B076B" w:rsidRDefault="00B401A3" w:rsidP="00B401A3">
      <w:pPr>
        <w:jc w:val="center"/>
        <w:rPr>
          <w:b/>
          <w:bCs/>
        </w:rPr>
      </w:pPr>
      <w:r w:rsidRPr="001B076B">
        <w:rPr>
          <w:b/>
          <w:bCs/>
        </w:rPr>
        <w:lastRenderedPageBreak/>
        <w:t>ŽINIOS</w:t>
      </w:r>
    </w:p>
    <w:p w14:paraId="5B904415" w14:textId="77777777" w:rsidR="00B401A3" w:rsidRDefault="00B401A3" w:rsidP="00B401A3"/>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417"/>
        <w:gridCol w:w="3682"/>
        <w:gridCol w:w="1749"/>
      </w:tblGrid>
      <w:tr w:rsidR="001A116C" w:rsidRPr="007C377C" w14:paraId="49C15CBC" w14:textId="77777777" w:rsidTr="00A077D9">
        <w:tc>
          <w:tcPr>
            <w:tcW w:w="1011" w:type="dxa"/>
            <w:tcBorders>
              <w:top w:val="single" w:sz="4" w:space="0" w:color="auto"/>
              <w:left w:val="single" w:sz="4" w:space="0" w:color="auto"/>
              <w:bottom w:val="single" w:sz="4" w:space="0" w:color="auto"/>
              <w:right w:val="single" w:sz="4" w:space="0" w:color="auto"/>
            </w:tcBorders>
          </w:tcPr>
          <w:p w14:paraId="467CE4BC" w14:textId="77777777" w:rsidR="001A116C" w:rsidRPr="00A077D9" w:rsidRDefault="001A116C" w:rsidP="004B485E">
            <w:pPr>
              <w:jc w:val="center"/>
              <w:rPr>
                <w:b/>
                <w:bCs/>
              </w:rPr>
            </w:pPr>
            <w:r w:rsidRPr="00A077D9">
              <w:rPr>
                <w:b/>
                <w:bCs/>
              </w:rPr>
              <w:t>Data</w:t>
            </w:r>
          </w:p>
        </w:tc>
        <w:tc>
          <w:tcPr>
            <w:tcW w:w="3417" w:type="dxa"/>
            <w:tcBorders>
              <w:top w:val="single" w:sz="4" w:space="0" w:color="auto"/>
              <w:left w:val="single" w:sz="4" w:space="0" w:color="auto"/>
              <w:bottom w:val="single" w:sz="4" w:space="0" w:color="auto"/>
              <w:right w:val="single" w:sz="4" w:space="0" w:color="auto"/>
            </w:tcBorders>
          </w:tcPr>
          <w:p w14:paraId="405FD0B2" w14:textId="77777777" w:rsidR="001A116C" w:rsidRPr="007C377C" w:rsidRDefault="001A116C" w:rsidP="004B485E">
            <w:pPr>
              <w:jc w:val="center"/>
              <w:rPr>
                <w:b/>
                <w:bCs/>
              </w:rPr>
            </w:pPr>
            <w:r w:rsidRPr="007C377C">
              <w:rPr>
                <w:b/>
                <w:bCs/>
              </w:rPr>
              <w:t>Kur pateikti</w:t>
            </w:r>
          </w:p>
        </w:tc>
        <w:tc>
          <w:tcPr>
            <w:tcW w:w="3682" w:type="dxa"/>
            <w:tcBorders>
              <w:top w:val="single" w:sz="4" w:space="0" w:color="auto"/>
              <w:left w:val="single" w:sz="4" w:space="0" w:color="auto"/>
              <w:bottom w:val="single" w:sz="4" w:space="0" w:color="auto"/>
              <w:right w:val="single" w:sz="4" w:space="0" w:color="auto"/>
            </w:tcBorders>
          </w:tcPr>
          <w:p w14:paraId="36D612AF" w14:textId="77777777" w:rsidR="001A116C" w:rsidRPr="00A077D9" w:rsidRDefault="001A116C" w:rsidP="004B485E">
            <w:pPr>
              <w:jc w:val="center"/>
              <w:rPr>
                <w:b/>
                <w:bCs/>
              </w:rPr>
            </w:pPr>
            <w:r w:rsidRPr="00A077D9">
              <w:rPr>
                <w:b/>
                <w:bCs/>
              </w:rPr>
              <w:t>Atsiskaitymai</w:t>
            </w:r>
          </w:p>
        </w:tc>
        <w:tc>
          <w:tcPr>
            <w:tcW w:w="1749" w:type="dxa"/>
            <w:tcBorders>
              <w:top w:val="single" w:sz="4" w:space="0" w:color="auto"/>
              <w:left w:val="single" w:sz="4" w:space="0" w:color="auto"/>
              <w:bottom w:val="single" w:sz="4" w:space="0" w:color="auto"/>
              <w:right w:val="single" w:sz="4" w:space="0" w:color="auto"/>
            </w:tcBorders>
          </w:tcPr>
          <w:p w14:paraId="4D978B21" w14:textId="77777777" w:rsidR="001A116C" w:rsidRPr="00A077D9" w:rsidRDefault="001A116C" w:rsidP="004B485E">
            <w:pPr>
              <w:jc w:val="center"/>
              <w:rPr>
                <w:b/>
                <w:bCs/>
              </w:rPr>
            </w:pPr>
            <w:r w:rsidRPr="00A077D9">
              <w:rPr>
                <w:b/>
                <w:bCs/>
              </w:rPr>
              <w:t>Duomenis renka</w:t>
            </w:r>
          </w:p>
        </w:tc>
      </w:tr>
      <w:tr w:rsidR="001A116C" w:rsidRPr="00FC54E3" w14:paraId="5FD2620F" w14:textId="77777777" w:rsidTr="00A077D9">
        <w:tc>
          <w:tcPr>
            <w:tcW w:w="1011" w:type="dxa"/>
          </w:tcPr>
          <w:p w14:paraId="1A0F79C8" w14:textId="5EB51F24" w:rsidR="001A116C" w:rsidRPr="00A077D9" w:rsidRDefault="001A116C" w:rsidP="004B485E">
            <w:pPr>
              <w:jc w:val="center"/>
              <w:rPr>
                <w:bCs/>
              </w:rPr>
            </w:pPr>
            <w:r w:rsidRPr="00A077D9">
              <w:rPr>
                <w:bCs/>
              </w:rPr>
              <w:t>5 d.</w:t>
            </w:r>
          </w:p>
        </w:tc>
        <w:tc>
          <w:tcPr>
            <w:tcW w:w="3417" w:type="dxa"/>
          </w:tcPr>
          <w:p w14:paraId="5EBFAD32" w14:textId="77777777" w:rsidR="001A116C" w:rsidRPr="00A077D9" w:rsidRDefault="001A116C" w:rsidP="004B485E">
            <w:pPr>
              <w:rPr>
                <w:color w:val="0000FF"/>
              </w:rPr>
            </w:pPr>
            <w:r w:rsidRPr="00A077D9">
              <w:t>el. p.</w:t>
            </w:r>
            <w:r w:rsidRPr="00A077D9">
              <w:rPr>
                <w:color w:val="000080"/>
              </w:rPr>
              <w:t xml:space="preserve"> </w:t>
            </w:r>
            <w:hyperlink r:id="rId6" w:history="1">
              <w:r w:rsidRPr="00A077D9">
                <w:rPr>
                  <w:rStyle w:val="Hipersaitas"/>
                  <w:u w:val="none"/>
                </w:rPr>
                <w:t>rasa.petretiene@kedainiai.lt</w:t>
              </w:r>
            </w:hyperlink>
          </w:p>
        </w:tc>
        <w:tc>
          <w:tcPr>
            <w:tcW w:w="3682" w:type="dxa"/>
          </w:tcPr>
          <w:p w14:paraId="7A643233" w14:textId="77777777" w:rsidR="001A116C" w:rsidRPr="00A077D9" w:rsidRDefault="001A116C" w:rsidP="004B485E">
            <w:r w:rsidRPr="00A077D9">
              <w:t>Informacija apie laisvas vietas lopšelių-darželių, mokyklos-darželio, mokyklų „Ąžuoliuko“, „Bitutės“, „Kaštono“ ir Pelėdnagių „Dobiliuko“ skyrių bei socialinių ir ugdymo centrų ikimokyklinio ir priešmokyklinio ugdymo grupėse.</w:t>
            </w:r>
          </w:p>
        </w:tc>
        <w:tc>
          <w:tcPr>
            <w:tcW w:w="1749" w:type="dxa"/>
          </w:tcPr>
          <w:p w14:paraId="70E6C2F7" w14:textId="77777777" w:rsidR="001A116C" w:rsidRPr="00A077D9" w:rsidRDefault="001A116C" w:rsidP="004B485E">
            <w:pPr>
              <w:rPr>
                <w:bCs/>
              </w:rPr>
            </w:pPr>
            <w:r w:rsidRPr="00A077D9">
              <w:rPr>
                <w:bCs/>
              </w:rPr>
              <w:t xml:space="preserve">Rasa </w:t>
            </w:r>
            <w:proofErr w:type="spellStart"/>
            <w:r w:rsidRPr="00A077D9">
              <w:rPr>
                <w:bCs/>
              </w:rPr>
              <w:t>Petrėtienė</w:t>
            </w:r>
            <w:proofErr w:type="spellEnd"/>
          </w:p>
        </w:tc>
      </w:tr>
      <w:tr w:rsidR="00FD789C" w:rsidRPr="00D4099C" w14:paraId="68114C4B" w14:textId="77777777" w:rsidTr="00A077D9">
        <w:tc>
          <w:tcPr>
            <w:tcW w:w="1011" w:type="dxa"/>
          </w:tcPr>
          <w:p w14:paraId="234E9059" w14:textId="56D51A33" w:rsidR="00FD789C" w:rsidRPr="00A077D9" w:rsidRDefault="00FD789C" w:rsidP="00FD789C">
            <w:pPr>
              <w:jc w:val="center"/>
              <w:rPr>
                <w:bCs/>
              </w:rPr>
            </w:pPr>
            <w:r w:rsidRPr="00A077D9">
              <w:t>11 d.</w:t>
            </w:r>
          </w:p>
        </w:tc>
        <w:tc>
          <w:tcPr>
            <w:tcW w:w="3417" w:type="dxa"/>
          </w:tcPr>
          <w:p w14:paraId="18045C95" w14:textId="3A4B1AE7" w:rsidR="00FD789C" w:rsidRPr="00A077D9" w:rsidRDefault="00FD789C" w:rsidP="00FD789C">
            <w:r w:rsidRPr="00A077D9">
              <w:rPr>
                <w:color w:val="000000"/>
              </w:rPr>
              <w:t xml:space="preserve">Skenuotas ataskaitas siųsti el. p. </w:t>
            </w:r>
            <w:hyperlink r:id="rId7" w:history="1">
              <w:r w:rsidRPr="00A077D9">
                <w:rPr>
                  <w:rStyle w:val="Hipersaitas"/>
                  <w:u w:val="none"/>
                </w:rPr>
                <w:t>rytas.tamasauskas@kedainiai.lt</w:t>
              </w:r>
            </w:hyperlink>
            <w:r w:rsidRPr="00A077D9">
              <w:rPr>
                <w:color w:val="000000"/>
              </w:rPr>
              <w:t>; tikslinama tel. 69 564</w:t>
            </w:r>
          </w:p>
        </w:tc>
        <w:tc>
          <w:tcPr>
            <w:tcW w:w="3682" w:type="dxa"/>
          </w:tcPr>
          <w:p w14:paraId="7A608715" w14:textId="2201724A" w:rsidR="00FD789C" w:rsidRPr="00A077D9" w:rsidRDefault="00FD789C" w:rsidP="00FD789C">
            <w:r w:rsidRPr="00A077D9">
              <w:t>Švietimo įstaigų bibliotekų 2020 metų statistinės ataskaitos (gimnazijos, Josvainių gimnazijos Pernaravos skyrius).</w:t>
            </w:r>
          </w:p>
        </w:tc>
        <w:tc>
          <w:tcPr>
            <w:tcW w:w="1749" w:type="dxa"/>
          </w:tcPr>
          <w:p w14:paraId="642B315B" w14:textId="4D8D6A44" w:rsidR="00FD789C" w:rsidRPr="00A077D9" w:rsidRDefault="00FD789C" w:rsidP="00FD789C">
            <w:pPr>
              <w:rPr>
                <w:bCs/>
              </w:rPr>
            </w:pPr>
            <w:r w:rsidRPr="00A077D9">
              <w:t>Rytas Tamašauskas</w:t>
            </w:r>
          </w:p>
        </w:tc>
      </w:tr>
      <w:tr w:rsidR="00FD789C" w:rsidRPr="00D4099C" w14:paraId="4A5D634D" w14:textId="77777777" w:rsidTr="00A077D9">
        <w:tc>
          <w:tcPr>
            <w:tcW w:w="1011" w:type="dxa"/>
          </w:tcPr>
          <w:p w14:paraId="3C5A34F2" w14:textId="485AFB61" w:rsidR="00FD789C" w:rsidRPr="00A077D9" w:rsidRDefault="00FD789C" w:rsidP="00FD789C">
            <w:pPr>
              <w:jc w:val="center"/>
              <w:rPr>
                <w:bCs/>
              </w:rPr>
            </w:pPr>
            <w:r w:rsidRPr="00A077D9">
              <w:t>12 d.</w:t>
            </w:r>
          </w:p>
        </w:tc>
        <w:tc>
          <w:tcPr>
            <w:tcW w:w="3417" w:type="dxa"/>
          </w:tcPr>
          <w:p w14:paraId="6BADF889" w14:textId="6E53E58F" w:rsidR="00FD789C" w:rsidRPr="00A077D9" w:rsidRDefault="00FD789C" w:rsidP="00FD789C">
            <w:r w:rsidRPr="00A077D9">
              <w:rPr>
                <w:color w:val="000000"/>
              </w:rPr>
              <w:t xml:space="preserve">Skenuotas ataskaitas siųsti el. p. </w:t>
            </w:r>
            <w:hyperlink r:id="rId8" w:history="1">
              <w:r w:rsidRPr="00A077D9">
                <w:rPr>
                  <w:rStyle w:val="Hipersaitas"/>
                  <w:u w:val="none"/>
                </w:rPr>
                <w:t>rytas.tamasauskas@kedainiai.lt</w:t>
              </w:r>
            </w:hyperlink>
            <w:r w:rsidRPr="00A077D9">
              <w:rPr>
                <w:color w:val="000000"/>
              </w:rPr>
              <w:t>; tikslinama tel. 69 564</w:t>
            </w:r>
          </w:p>
        </w:tc>
        <w:tc>
          <w:tcPr>
            <w:tcW w:w="3682" w:type="dxa"/>
          </w:tcPr>
          <w:p w14:paraId="0C248AB2" w14:textId="2C8A4392" w:rsidR="00FD789C" w:rsidRPr="00A077D9" w:rsidRDefault="00FD789C" w:rsidP="00FD789C">
            <w:r w:rsidRPr="00A077D9">
              <w:t>Švietimo įstaigų bibliotekų 2020 metų statistinės ataskaitos (Suaugusiųjų ir jaunimo mokymo centras, progimnazijos, Specialioji mokykla).</w:t>
            </w:r>
          </w:p>
        </w:tc>
        <w:tc>
          <w:tcPr>
            <w:tcW w:w="1749" w:type="dxa"/>
          </w:tcPr>
          <w:p w14:paraId="70E989EE" w14:textId="6425FC10" w:rsidR="00FD789C" w:rsidRPr="00A077D9" w:rsidRDefault="00FD789C" w:rsidP="00FD789C">
            <w:pPr>
              <w:rPr>
                <w:bCs/>
              </w:rPr>
            </w:pPr>
            <w:r w:rsidRPr="00A077D9">
              <w:t>Rytas Tamašauskas</w:t>
            </w:r>
          </w:p>
        </w:tc>
      </w:tr>
      <w:tr w:rsidR="00FD789C" w:rsidRPr="00D4099C" w14:paraId="3B562BB4" w14:textId="77777777" w:rsidTr="00A077D9">
        <w:tc>
          <w:tcPr>
            <w:tcW w:w="1011" w:type="dxa"/>
          </w:tcPr>
          <w:p w14:paraId="019CC58F" w14:textId="656AA4CF" w:rsidR="00FD789C" w:rsidRPr="00A077D9" w:rsidRDefault="00FD789C" w:rsidP="00FD789C">
            <w:pPr>
              <w:jc w:val="center"/>
              <w:rPr>
                <w:bCs/>
              </w:rPr>
            </w:pPr>
            <w:r w:rsidRPr="00A077D9">
              <w:t>13 d.</w:t>
            </w:r>
          </w:p>
        </w:tc>
        <w:tc>
          <w:tcPr>
            <w:tcW w:w="3417" w:type="dxa"/>
          </w:tcPr>
          <w:p w14:paraId="7653B857" w14:textId="239A9065" w:rsidR="00FD789C" w:rsidRPr="00A077D9" w:rsidRDefault="00FD789C" w:rsidP="00FD789C">
            <w:r w:rsidRPr="00A077D9">
              <w:rPr>
                <w:color w:val="000000"/>
              </w:rPr>
              <w:t xml:space="preserve">Skenuotas ataskaitas siųsti el. p. </w:t>
            </w:r>
            <w:hyperlink r:id="rId9" w:history="1">
              <w:r w:rsidRPr="00A077D9">
                <w:rPr>
                  <w:rStyle w:val="Hipersaitas"/>
                  <w:u w:val="none"/>
                </w:rPr>
                <w:t>rytas.tamasauskas@kedainiai.lt</w:t>
              </w:r>
            </w:hyperlink>
            <w:r w:rsidRPr="00A077D9">
              <w:rPr>
                <w:color w:val="000000"/>
              </w:rPr>
              <w:t>; tikslinama tel. 69 564</w:t>
            </w:r>
          </w:p>
        </w:tc>
        <w:tc>
          <w:tcPr>
            <w:tcW w:w="3682" w:type="dxa"/>
          </w:tcPr>
          <w:p w14:paraId="04D3E70F" w14:textId="4F4F04D7" w:rsidR="00FD789C" w:rsidRPr="00A077D9" w:rsidRDefault="00FD789C" w:rsidP="00FD789C">
            <w:r w:rsidRPr="00A077D9">
              <w:t>Švietimo įstaigų bibliotekų 2020 metų statistinės ataskaitos (pagrindinės mokyklos (be Dotnuvos), Muzikos mokykla)</w:t>
            </w:r>
          </w:p>
        </w:tc>
        <w:tc>
          <w:tcPr>
            <w:tcW w:w="1749" w:type="dxa"/>
          </w:tcPr>
          <w:p w14:paraId="5053D66E" w14:textId="2043EA60" w:rsidR="00FD789C" w:rsidRPr="00A077D9" w:rsidRDefault="00FD789C" w:rsidP="00FD789C">
            <w:pPr>
              <w:rPr>
                <w:bCs/>
              </w:rPr>
            </w:pPr>
            <w:r w:rsidRPr="00A077D9">
              <w:t>Rytas Tamašauskas</w:t>
            </w:r>
          </w:p>
        </w:tc>
      </w:tr>
      <w:tr w:rsidR="00A077D9" w:rsidRPr="00577D5D" w14:paraId="0C153653" w14:textId="77777777" w:rsidTr="00A077D9">
        <w:tc>
          <w:tcPr>
            <w:tcW w:w="1011" w:type="dxa"/>
            <w:tcBorders>
              <w:top w:val="single" w:sz="4" w:space="0" w:color="auto"/>
              <w:left w:val="single" w:sz="4" w:space="0" w:color="auto"/>
              <w:bottom w:val="single" w:sz="4" w:space="0" w:color="auto"/>
              <w:right w:val="single" w:sz="4" w:space="0" w:color="auto"/>
            </w:tcBorders>
          </w:tcPr>
          <w:p w14:paraId="4768E203" w14:textId="77777777" w:rsidR="00A077D9" w:rsidRPr="00A077D9" w:rsidRDefault="00A077D9" w:rsidP="000E7919">
            <w:pPr>
              <w:jc w:val="center"/>
              <w:rPr>
                <w:bCs/>
              </w:rPr>
            </w:pPr>
            <w:r w:rsidRPr="00A077D9">
              <w:rPr>
                <w:bCs/>
              </w:rPr>
              <w:t>15 d.</w:t>
            </w:r>
          </w:p>
        </w:tc>
        <w:tc>
          <w:tcPr>
            <w:tcW w:w="3417" w:type="dxa"/>
            <w:tcBorders>
              <w:top w:val="single" w:sz="4" w:space="0" w:color="auto"/>
              <w:left w:val="single" w:sz="4" w:space="0" w:color="auto"/>
              <w:bottom w:val="single" w:sz="4" w:space="0" w:color="auto"/>
              <w:right w:val="single" w:sz="4" w:space="0" w:color="auto"/>
            </w:tcBorders>
          </w:tcPr>
          <w:p w14:paraId="1DB35E17" w14:textId="77777777" w:rsidR="00A077D9" w:rsidRPr="00A077D9" w:rsidRDefault="00A077D9" w:rsidP="000E7919">
            <w:pPr>
              <w:rPr>
                <w:bCs/>
                <w:color w:val="000000" w:themeColor="text1"/>
              </w:rPr>
            </w:pPr>
            <w:r w:rsidRPr="00A077D9">
              <w:rPr>
                <w:bCs/>
                <w:color w:val="000000" w:themeColor="text1"/>
              </w:rPr>
              <w:t xml:space="preserve">101 kab. </w:t>
            </w:r>
          </w:p>
        </w:tc>
        <w:tc>
          <w:tcPr>
            <w:tcW w:w="3682" w:type="dxa"/>
            <w:tcBorders>
              <w:top w:val="single" w:sz="4" w:space="0" w:color="auto"/>
              <w:left w:val="single" w:sz="4" w:space="0" w:color="auto"/>
              <w:bottom w:val="single" w:sz="4" w:space="0" w:color="auto"/>
              <w:right w:val="single" w:sz="4" w:space="0" w:color="auto"/>
            </w:tcBorders>
          </w:tcPr>
          <w:p w14:paraId="052D5966" w14:textId="2B88DF44" w:rsidR="00A077D9" w:rsidRPr="00A077D9" w:rsidRDefault="0025120D" w:rsidP="000E7919">
            <w:r>
              <w:t>B</w:t>
            </w:r>
            <w:r w:rsidR="00A077D9" w:rsidRPr="00A077D9">
              <w:t xml:space="preserve">randos atestatų </w:t>
            </w:r>
            <w:r>
              <w:t>ir n</w:t>
            </w:r>
            <w:r w:rsidRPr="00A077D9">
              <w:t xml:space="preserve">eformaliojo vaikų švietimo pažymėjimų </w:t>
            </w:r>
            <w:r w:rsidR="00A077D9" w:rsidRPr="00A077D9">
              <w:t>blankų panaudojimo 2020 m. ataskaitos</w:t>
            </w:r>
          </w:p>
        </w:tc>
        <w:tc>
          <w:tcPr>
            <w:tcW w:w="1749" w:type="dxa"/>
            <w:tcBorders>
              <w:top w:val="single" w:sz="4" w:space="0" w:color="auto"/>
              <w:left w:val="single" w:sz="4" w:space="0" w:color="auto"/>
              <w:bottom w:val="single" w:sz="4" w:space="0" w:color="auto"/>
              <w:right w:val="single" w:sz="4" w:space="0" w:color="auto"/>
            </w:tcBorders>
          </w:tcPr>
          <w:p w14:paraId="37CB44A5" w14:textId="77777777" w:rsidR="00A077D9" w:rsidRPr="00A077D9" w:rsidRDefault="00A077D9" w:rsidP="000E7919">
            <w:pPr>
              <w:rPr>
                <w:bCs/>
              </w:rPr>
            </w:pPr>
            <w:smartTag w:uri="urn:schemas-microsoft-com:office:smarttags" w:element="PersonName">
              <w:r w:rsidRPr="00A077D9">
                <w:rPr>
                  <w:bCs/>
                </w:rPr>
                <w:t>Juoleta</w:t>
              </w:r>
            </w:smartTag>
            <w:r w:rsidRPr="00A077D9">
              <w:rPr>
                <w:bCs/>
              </w:rPr>
              <w:t xml:space="preserve"> Rimkutė</w:t>
            </w:r>
          </w:p>
        </w:tc>
      </w:tr>
      <w:tr w:rsidR="00A077D9" w:rsidRPr="0089780D" w14:paraId="5AA363F5" w14:textId="77777777" w:rsidTr="00A077D9">
        <w:tc>
          <w:tcPr>
            <w:tcW w:w="1011" w:type="dxa"/>
            <w:tcBorders>
              <w:top w:val="single" w:sz="4" w:space="0" w:color="auto"/>
              <w:left w:val="single" w:sz="4" w:space="0" w:color="auto"/>
              <w:bottom w:val="single" w:sz="4" w:space="0" w:color="auto"/>
              <w:right w:val="single" w:sz="4" w:space="0" w:color="auto"/>
            </w:tcBorders>
          </w:tcPr>
          <w:p w14:paraId="24D1D377" w14:textId="77777777" w:rsidR="00A077D9" w:rsidRPr="00A077D9" w:rsidRDefault="00A077D9" w:rsidP="000E7919">
            <w:pPr>
              <w:jc w:val="center"/>
              <w:rPr>
                <w:bCs/>
              </w:rPr>
            </w:pPr>
            <w:r w:rsidRPr="00A077D9">
              <w:rPr>
                <w:bCs/>
              </w:rPr>
              <w:t xml:space="preserve">18 d. </w:t>
            </w:r>
          </w:p>
        </w:tc>
        <w:tc>
          <w:tcPr>
            <w:tcW w:w="3417" w:type="dxa"/>
            <w:tcBorders>
              <w:top w:val="single" w:sz="4" w:space="0" w:color="auto"/>
              <w:left w:val="single" w:sz="4" w:space="0" w:color="auto"/>
              <w:bottom w:val="single" w:sz="4" w:space="0" w:color="auto"/>
              <w:right w:val="single" w:sz="4" w:space="0" w:color="auto"/>
            </w:tcBorders>
          </w:tcPr>
          <w:p w14:paraId="20AA3062" w14:textId="77777777" w:rsidR="00A077D9" w:rsidRPr="00A077D9" w:rsidRDefault="00A077D9" w:rsidP="000E7919">
            <w:r w:rsidRPr="00A077D9">
              <w:t>juoleta.rimkute@kedainiai.lt</w:t>
            </w:r>
          </w:p>
        </w:tc>
        <w:tc>
          <w:tcPr>
            <w:tcW w:w="3682" w:type="dxa"/>
            <w:tcBorders>
              <w:top w:val="single" w:sz="4" w:space="0" w:color="auto"/>
              <w:left w:val="single" w:sz="4" w:space="0" w:color="auto"/>
              <w:bottom w:val="single" w:sz="4" w:space="0" w:color="auto"/>
              <w:right w:val="single" w:sz="4" w:space="0" w:color="auto"/>
            </w:tcBorders>
          </w:tcPr>
          <w:p w14:paraId="3C0EE343" w14:textId="77777777" w:rsidR="00A077D9" w:rsidRPr="00A077D9" w:rsidRDefault="00A077D9" w:rsidP="000E7919">
            <w:pPr>
              <w:rPr>
                <w:bCs/>
              </w:rPr>
            </w:pPr>
            <w:r w:rsidRPr="00A077D9">
              <w:rPr>
                <w:bCs/>
              </w:rPr>
              <w:t xml:space="preserve">Nesimokančių vaikų sąrašai </w:t>
            </w:r>
          </w:p>
        </w:tc>
        <w:tc>
          <w:tcPr>
            <w:tcW w:w="1749" w:type="dxa"/>
            <w:tcBorders>
              <w:top w:val="single" w:sz="4" w:space="0" w:color="auto"/>
              <w:left w:val="single" w:sz="4" w:space="0" w:color="auto"/>
              <w:bottom w:val="single" w:sz="4" w:space="0" w:color="auto"/>
              <w:right w:val="single" w:sz="4" w:space="0" w:color="auto"/>
            </w:tcBorders>
          </w:tcPr>
          <w:p w14:paraId="22315C01" w14:textId="77777777" w:rsidR="00A077D9" w:rsidRPr="00A077D9" w:rsidRDefault="00A077D9" w:rsidP="000E7919">
            <w:pPr>
              <w:rPr>
                <w:bCs/>
              </w:rPr>
            </w:pPr>
            <w:smartTag w:uri="urn:schemas-microsoft-com:office:smarttags" w:element="PersonName">
              <w:r w:rsidRPr="00A077D9">
                <w:rPr>
                  <w:bCs/>
                </w:rPr>
                <w:t>Juoleta</w:t>
              </w:r>
            </w:smartTag>
            <w:r w:rsidRPr="00A077D9">
              <w:rPr>
                <w:bCs/>
              </w:rPr>
              <w:t xml:space="preserve"> Rimkutė</w:t>
            </w:r>
          </w:p>
        </w:tc>
      </w:tr>
      <w:tr w:rsidR="00FD789C" w:rsidRPr="00492C03" w14:paraId="3039DFB7" w14:textId="77777777" w:rsidTr="00A077D9">
        <w:tc>
          <w:tcPr>
            <w:tcW w:w="1011" w:type="dxa"/>
          </w:tcPr>
          <w:p w14:paraId="3AA4455F" w14:textId="309D77F2" w:rsidR="00FD789C" w:rsidRPr="00A077D9" w:rsidRDefault="00A077D9" w:rsidP="00FD789C">
            <w:pPr>
              <w:jc w:val="center"/>
              <w:rPr>
                <w:bCs/>
              </w:rPr>
            </w:pPr>
            <w:r w:rsidRPr="00A077D9">
              <w:rPr>
                <w:bCs/>
              </w:rPr>
              <w:t>20 d.</w:t>
            </w:r>
          </w:p>
        </w:tc>
        <w:tc>
          <w:tcPr>
            <w:tcW w:w="3417" w:type="dxa"/>
          </w:tcPr>
          <w:p w14:paraId="4B061B49" w14:textId="23588EC8" w:rsidR="00FD789C" w:rsidRPr="00A077D9" w:rsidRDefault="00A077D9" w:rsidP="00FD789C">
            <w:pPr>
              <w:rPr>
                <w:color w:val="000000"/>
              </w:rPr>
            </w:pPr>
            <w:r w:rsidRPr="00A077D9">
              <w:t>el. p.</w:t>
            </w:r>
            <w:r w:rsidRPr="00A077D9">
              <w:rPr>
                <w:color w:val="000080"/>
              </w:rPr>
              <w:t xml:space="preserve"> </w:t>
            </w:r>
            <w:hyperlink r:id="rId10" w:history="1">
              <w:r w:rsidRPr="00A077D9">
                <w:rPr>
                  <w:rStyle w:val="Hipersaitas"/>
                  <w:u w:val="none"/>
                </w:rPr>
                <w:t>rasa.petretiene@kedainiai.lt</w:t>
              </w:r>
            </w:hyperlink>
          </w:p>
        </w:tc>
        <w:tc>
          <w:tcPr>
            <w:tcW w:w="3682" w:type="dxa"/>
          </w:tcPr>
          <w:p w14:paraId="4451AE30" w14:textId="2D916A6D" w:rsidR="00FD789C" w:rsidRPr="00A077D9" w:rsidRDefault="006C768B" w:rsidP="00FD789C">
            <w:r>
              <w:t>Mokytoj</w:t>
            </w:r>
            <w:r w:rsidR="00A077D9" w:rsidRPr="00A077D9">
              <w:t xml:space="preserve">ų poreikis pagal dalykus 2021 m., 2022 m., 2023 m. ir 2024 m. </w:t>
            </w:r>
          </w:p>
        </w:tc>
        <w:tc>
          <w:tcPr>
            <w:tcW w:w="1749" w:type="dxa"/>
          </w:tcPr>
          <w:p w14:paraId="0C944C25" w14:textId="543E7AD8" w:rsidR="00FD789C" w:rsidRPr="00A077D9" w:rsidRDefault="00A077D9" w:rsidP="00FD789C">
            <w:r w:rsidRPr="00A077D9">
              <w:t xml:space="preserve">Rasa </w:t>
            </w:r>
            <w:proofErr w:type="spellStart"/>
            <w:r w:rsidRPr="00A077D9">
              <w:t>Petrėtienė</w:t>
            </w:r>
            <w:proofErr w:type="spellEnd"/>
          </w:p>
        </w:tc>
      </w:tr>
      <w:tr w:rsidR="00A077D9" w:rsidRPr="00A077D9" w14:paraId="289F6315" w14:textId="77777777" w:rsidTr="00A077D9">
        <w:tc>
          <w:tcPr>
            <w:tcW w:w="1011" w:type="dxa"/>
          </w:tcPr>
          <w:p w14:paraId="374832C4" w14:textId="77777777" w:rsidR="00FD789C" w:rsidRPr="00A077D9" w:rsidRDefault="00FD789C" w:rsidP="00FD789C">
            <w:pPr>
              <w:jc w:val="center"/>
              <w:rPr>
                <w:bCs/>
              </w:rPr>
            </w:pPr>
            <w:r w:rsidRPr="00A077D9">
              <w:t>20 d.</w:t>
            </w:r>
          </w:p>
        </w:tc>
        <w:tc>
          <w:tcPr>
            <w:tcW w:w="3417" w:type="dxa"/>
          </w:tcPr>
          <w:p w14:paraId="1ED16955" w14:textId="62C2B2A6" w:rsidR="00FD789C" w:rsidRPr="00A077D9" w:rsidRDefault="00FD789C" w:rsidP="00FD789C">
            <w:pPr>
              <w:rPr>
                <w:bCs/>
              </w:rPr>
            </w:pPr>
            <w:r w:rsidRPr="00A077D9">
              <w:rPr>
                <w:bCs/>
              </w:rPr>
              <w:t xml:space="preserve">Savivaldybės budėtojui </w:t>
            </w:r>
          </w:p>
          <w:p w14:paraId="67D06763" w14:textId="62A16D1F" w:rsidR="00FD789C" w:rsidRPr="00A077D9" w:rsidRDefault="00FD789C" w:rsidP="00FD789C">
            <w:r w:rsidRPr="00A077D9">
              <w:rPr>
                <w:bCs/>
              </w:rPr>
              <w:t xml:space="preserve">(su nuoroda perduoti 708 kab.) </w:t>
            </w:r>
          </w:p>
        </w:tc>
        <w:tc>
          <w:tcPr>
            <w:tcW w:w="3682" w:type="dxa"/>
          </w:tcPr>
          <w:p w14:paraId="411B272B" w14:textId="66ADAEFF" w:rsidR="00FD789C" w:rsidRPr="00A077D9" w:rsidRDefault="00FD789C" w:rsidP="00FD789C">
            <w:r w:rsidRPr="00A077D9">
              <w:t xml:space="preserve">Kėdainių r. Josvainių gimnazijos ir Vilainių mokyklos-darželio „Obelėlė“, Kėdainių lopšelių-darželių „Pasaka“, „Vaikystė“, „Varpelis“ ir „Žilvitis“ </w:t>
            </w:r>
            <w:r w:rsidRPr="00A077D9">
              <w:rPr>
                <w:bCs/>
              </w:rPr>
              <w:t>strateginis planas.</w:t>
            </w:r>
          </w:p>
        </w:tc>
        <w:tc>
          <w:tcPr>
            <w:tcW w:w="1749" w:type="dxa"/>
          </w:tcPr>
          <w:p w14:paraId="0FFAEE94" w14:textId="004726EB" w:rsidR="00FD789C" w:rsidRPr="00FE49DF" w:rsidRDefault="00FD789C" w:rsidP="00FD789C">
            <w:r w:rsidRPr="00A077D9">
              <w:t xml:space="preserve">Rasa </w:t>
            </w:r>
            <w:proofErr w:type="spellStart"/>
            <w:r w:rsidRPr="00A077D9">
              <w:t>Petrėtienė</w:t>
            </w:r>
            <w:proofErr w:type="spellEnd"/>
          </w:p>
        </w:tc>
      </w:tr>
    </w:tbl>
    <w:p w14:paraId="242F5D61" w14:textId="77777777" w:rsidR="001A116C" w:rsidRDefault="001A116C" w:rsidP="00B401A3"/>
    <w:p w14:paraId="2D583538" w14:textId="104BA466" w:rsidR="003C69FF" w:rsidRPr="001B076B" w:rsidRDefault="003C69FF" w:rsidP="003C69FF">
      <w:pPr>
        <w:jc w:val="center"/>
        <w:rPr>
          <w:b/>
          <w:bCs/>
        </w:rPr>
      </w:pPr>
      <w:r w:rsidRPr="001B076B">
        <w:rPr>
          <w:b/>
          <w:bCs/>
        </w:rPr>
        <w:t>IN</w:t>
      </w:r>
      <w:r>
        <w:rPr>
          <w:b/>
          <w:bCs/>
        </w:rPr>
        <w:t>FORMAC</w:t>
      </w:r>
      <w:r w:rsidRPr="001B076B">
        <w:rPr>
          <w:b/>
          <w:bCs/>
        </w:rPr>
        <w:t>I</w:t>
      </w:r>
      <w:r>
        <w:rPr>
          <w:b/>
          <w:bCs/>
        </w:rPr>
        <w:t>JA</w:t>
      </w:r>
    </w:p>
    <w:p w14:paraId="7FF9239B" w14:textId="77777777" w:rsidR="00652449" w:rsidRDefault="00652449" w:rsidP="00652449">
      <w:pPr>
        <w:jc w:val="both"/>
        <w:rPr>
          <w:rFonts w:eastAsia="MS Mincho"/>
          <w:bCs/>
          <w:lang w:eastAsia="ja-JP"/>
        </w:rPr>
      </w:pPr>
    </w:p>
    <w:p w14:paraId="5F244374" w14:textId="07350A5D" w:rsidR="009A2BD5" w:rsidRPr="00A077D9" w:rsidRDefault="00A077D9" w:rsidP="009A2BD5">
      <w:pPr>
        <w:pStyle w:val="prastasiniatinklio"/>
        <w:spacing w:before="0" w:beforeAutospacing="0" w:after="0" w:afterAutospacing="0"/>
        <w:jc w:val="both"/>
        <w:rPr>
          <w:color w:val="000000"/>
        </w:rPr>
      </w:pPr>
      <w:r>
        <w:rPr>
          <w:color w:val="000000"/>
        </w:rPr>
        <w:t xml:space="preserve">Sausio 13-oji – Laisvės gynėjų diena. </w:t>
      </w:r>
      <w:r w:rsidR="009A2BD5">
        <w:rPr>
          <w:color w:val="000000"/>
        </w:rPr>
        <w:t xml:space="preserve">2021 m. </w:t>
      </w:r>
      <w:r>
        <w:rPr>
          <w:color w:val="000000"/>
        </w:rPr>
        <w:t xml:space="preserve">minėsime </w:t>
      </w:r>
      <w:r w:rsidR="009A2BD5">
        <w:rPr>
          <w:color w:val="000000"/>
        </w:rPr>
        <w:t>Laisvės gynėjų dienos 30-met</w:t>
      </w:r>
      <w:r>
        <w:rPr>
          <w:color w:val="000000"/>
        </w:rPr>
        <w:t>į</w:t>
      </w:r>
      <w:r w:rsidR="009A2BD5">
        <w:rPr>
          <w:color w:val="000000"/>
        </w:rPr>
        <w:t>. Tikriausiai būsime pakviesti į pilietinę akciją „Atmintis gyva, nes liudija“. Prašom sekti kvietimus viešojoje erdvėje.</w:t>
      </w:r>
    </w:p>
    <w:p w14:paraId="0D3C972E" w14:textId="77777777" w:rsidR="009A2BD5" w:rsidRDefault="009A2BD5" w:rsidP="009A2BD5"/>
    <w:p w14:paraId="6880719C" w14:textId="77777777" w:rsidR="009A2BD5" w:rsidRDefault="009A2BD5" w:rsidP="009A2BD5">
      <w:pPr>
        <w:pStyle w:val="prastasiniatinklio"/>
        <w:spacing w:before="0" w:beforeAutospacing="0" w:after="0" w:afterAutospacing="0"/>
        <w:jc w:val="both"/>
      </w:pPr>
      <w:r>
        <w:rPr>
          <w:color w:val="000000"/>
        </w:rPr>
        <w:t xml:space="preserve">Dešimtą kartą organizuojama akcija ,,Knygų Kalėdos 2020“, kviečiama iki 2021 m. sausio 16 d. padovanoti knygų bibliotekoms ir Vaikų dienos centrams. Išsamiau žr. </w:t>
      </w:r>
      <w:hyperlink r:id="rId11" w:history="1">
        <w:r>
          <w:rPr>
            <w:rStyle w:val="Hipersaitas"/>
          </w:rPr>
          <w:t>https://www.ibbylietuva.lt/naujienos/knygu-kaledos-kviecia-dovanoti-knygu-mokyklu-bibliotekoms-ir-vaiku-dienos-centrams/</w:t>
        </w:r>
      </w:hyperlink>
      <w:r>
        <w:rPr>
          <w:color w:val="000000"/>
        </w:rPr>
        <w:t xml:space="preserve"> .</w:t>
      </w:r>
    </w:p>
    <w:p w14:paraId="22936CD4" w14:textId="77777777" w:rsidR="009A2BD5" w:rsidRDefault="009A2BD5" w:rsidP="009A2BD5"/>
    <w:p w14:paraId="00B2170A" w14:textId="77777777" w:rsidR="009A2BD5" w:rsidRPr="005E2DD1" w:rsidRDefault="009A2BD5" w:rsidP="009A2BD5">
      <w:pPr>
        <w:jc w:val="both"/>
      </w:pPr>
      <w:r>
        <w:t>Iki 2021</w:t>
      </w:r>
      <w:r w:rsidRPr="005E2DD1">
        <w:t xml:space="preserve"> m. sausio 20 d. švietimo įstaigos vadovas viešai paskelbia savo metų veiklos ataskaitą.</w:t>
      </w:r>
    </w:p>
    <w:p w14:paraId="4B2A90A8" w14:textId="77777777" w:rsidR="009A2BD5" w:rsidRPr="00D4099C" w:rsidRDefault="009A2BD5" w:rsidP="009A2BD5">
      <w:pPr>
        <w:jc w:val="both"/>
      </w:pPr>
    </w:p>
    <w:p w14:paraId="28AD440C" w14:textId="034EBED6" w:rsidR="009A2BD5" w:rsidRDefault="009A2BD5" w:rsidP="009A2BD5">
      <w:pPr>
        <w:jc w:val="both"/>
      </w:pPr>
      <w:r>
        <w:lastRenderedPageBreak/>
        <w:t>Iki 2021</w:t>
      </w:r>
      <w:r w:rsidRPr="00D4099C">
        <w:t xml:space="preserve"> m. sausio 31 d. švietimo įstaigos </w:t>
      </w:r>
      <w:r w:rsidR="00FE49DF">
        <w:t>svetainė</w:t>
      </w:r>
      <w:r w:rsidRPr="00D4099C">
        <w:t xml:space="preserve">je paskelbiamas </w:t>
      </w:r>
      <w:r w:rsidRPr="00D4099C">
        <w:rPr>
          <w:rFonts w:eastAsia="SimSun"/>
          <w:bCs/>
        </w:rPr>
        <w:t xml:space="preserve">įstaigos </w:t>
      </w:r>
      <w:r>
        <w:t>2021</w:t>
      </w:r>
      <w:r w:rsidRPr="00D4099C">
        <w:t xml:space="preserve"> metų veiklos planas.</w:t>
      </w:r>
    </w:p>
    <w:p w14:paraId="1A1842D3" w14:textId="77777777" w:rsidR="009A2BD5" w:rsidRDefault="009A2BD5" w:rsidP="009A2BD5"/>
    <w:p w14:paraId="0CC2BDDC" w14:textId="77777777" w:rsidR="009A2BD5" w:rsidRDefault="009A2BD5" w:rsidP="009A2BD5">
      <w:pPr>
        <w:pStyle w:val="prastasiniatinklio"/>
        <w:spacing w:before="0" w:beforeAutospacing="0" w:after="0" w:afterAutospacing="0"/>
        <w:jc w:val="both"/>
      </w:pPr>
      <w:r>
        <w:rPr>
          <w:color w:val="000000"/>
        </w:rPr>
        <w:t>Įgyvendinus NVŠ programos (tikslinis finansavimas) dalį (2020 m. spalio–gruodžio mėn.), NVŠ programų teikėjai per 5 darbo dienas Kėdainių švietimo pagalbos tarnybos buhalterei pateikia biudžeto išlaidų sąmatos įvykdymo ataskaitą pagal formą Nr. 2, patvirtintą Lietuvos Respublikos finansų ministro įsakymu, ir patvirtintą Faktines išlaidas patvirtinančių dokumentų suvestinę (Susitarimo 2-asis priedas). Kėdainių švietimo pagalbos tarnyba atsiskaito su rajono savivaldybės administracijos Biudžeto ir finansų skyriumi.</w:t>
      </w:r>
    </w:p>
    <w:p w14:paraId="25FA6748" w14:textId="77777777" w:rsidR="009A2BD5" w:rsidRDefault="009A2BD5" w:rsidP="009A2BD5"/>
    <w:p w14:paraId="1258FE24" w14:textId="77777777" w:rsidR="009A2BD5" w:rsidRDefault="009A2BD5" w:rsidP="009A2BD5">
      <w:pPr>
        <w:pStyle w:val="prastasiniatinklio"/>
        <w:spacing w:before="0" w:beforeAutospacing="0" w:after="0" w:afterAutospacing="0"/>
        <w:jc w:val="both"/>
      </w:pPr>
      <w:r>
        <w:rPr>
          <w:color w:val="000000"/>
        </w:rPr>
        <w:t xml:space="preserve">Primename, kad mokyklos privalo pateikti ugdymo karjerai (UKSIS rodiklių) duomenis už praėjusius 2019–2020 mokslo metus, daugiau informacijos </w:t>
      </w:r>
      <w:hyperlink r:id="rId12" w:history="1">
        <w:r>
          <w:rPr>
            <w:rStyle w:val="Hipersaitas"/>
            <w:color w:val="000000"/>
          </w:rPr>
          <w:t>http://uksis.emokykla.lt</w:t>
        </w:r>
      </w:hyperlink>
      <w:r>
        <w:rPr>
          <w:color w:val="000000"/>
        </w:rPr>
        <w:t xml:space="preserve"> .</w:t>
      </w:r>
    </w:p>
    <w:p w14:paraId="4088E775" w14:textId="77777777" w:rsidR="009A2BD5" w:rsidRPr="00D4099C" w:rsidRDefault="009A2BD5" w:rsidP="00652449">
      <w:pPr>
        <w:jc w:val="both"/>
        <w:rPr>
          <w:rFonts w:eastAsia="MS Mincho"/>
          <w:bCs/>
          <w:lang w:eastAsia="ja-JP"/>
        </w:rPr>
      </w:pPr>
    </w:p>
    <w:p w14:paraId="517431C4" w14:textId="77777777" w:rsidR="00652449" w:rsidRDefault="00652449" w:rsidP="00652449">
      <w:pPr>
        <w:jc w:val="both"/>
      </w:pPr>
    </w:p>
    <w:p w14:paraId="1A3AE5BB" w14:textId="77777777" w:rsidR="00652449" w:rsidRPr="007C377C" w:rsidRDefault="00652449" w:rsidP="00652449">
      <w:pPr>
        <w:jc w:val="both"/>
      </w:pPr>
    </w:p>
    <w:p w14:paraId="608C0562" w14:textId="77777777" w:rsidR="00652449" w:rsidRPr="007C377C" w:rsidRDefault="00652449" w:rsidP="00652449">
      <w:pPr>
        <w:jc w:val="both"/>
      </w:pPr>
    </w:p>
    <w:p w14:paraId="76B76142" w14:textId="77777777" w:rsidR="00652449" w:rsidRPr="007C377C" w:rsidRDefault="00652449" w:rsidP="00652449">
      <w:r w:rsidRPr="007C377C">
        <w:t>Vedėjas</w:t>
      </w:r>
      <w:r w:rsidRPr="007C377C">
        <w:tab/>
      </w:r>
      <w:r w:rsidRPr="007C377C">
        <w:tab/>
      </w:r>
      <w:r w:rsidRPr="007C377C">
        <w:tab/>
      </w:r>
      <w:r w:rsidRPr="007C377C">
        <w:tab/>
      </w:r>
      <w:r w:rsidRPr="007C377C">
        <w:tab/>
        <w:t xml:space="preserve">                    Julius Lukoševičius</w:t>
      </w:r>
    </w:p>
    <w:p w14:paraId="741B06F3" w14:textId="77777777" w:rsidR="00652449" w:rsidRPr="007C377C" w:rsidRDefault="00652449" w:rsidP="00652449"/>
    <w:p w14:paraId="4BE6A0B9" w14:textId="77777777" w:rsidR="00652449" w:rsidRPr="007C377C" w:rsidRDefault="00652449" w:rsidP="00652449"/>
    <w:p w14:paraId="69B0AA34" w14:textId="77777777" w:rsidR="00652449" w:rsidRPr="007C377C" w:rsidRDefault="00652449" w:rsidP="00652449"/>
    <w:p w14:paraId="397E744B" w14:textId="77777777" w:rsidR="00652449" w:rsidRPr="007C377C" w:rsidRDefault="00652449" w:rsidP="00652449">
      <w:pPr>
        <w:jc w:val="both"/>
        <w:rPr>
          <w:i/>
        </w:rPr>
      </w:pPr>
      <w:r w:rsidRPr="007C377C">
        <w:rPr>
          <w:i/>
        </w:rPr>
        <w:t>P. S. Esant būtinybei, organizatoriai gali pakeisti renginių laiką ir vietą.</w:t>
      </w:r>
    </w:p>
    <w:p w14:paraId="3BE430DA" w14:textId="77777777" w:rsidR="003C69FF" w:rsidRDefault="003C69FF" w:rsidP="003C69FF">
      <w:pPr>
        <w:jc w:val="both"/>
        <w:rPr>
          <w:rFonts w:eastAsia="MS Mincho"/>
          <w:bCs/>
          <w:lang w:eastAsia="ja-JP"/>
        </w:rPr>
      </w:pPr>
    </w:p>
    <w:sectPr w:rsidR="003C69FF" w:rsidSect="00D851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A3"/>
    <w:rsid w:val="00006033"/>
    <w:rsid w:val="00014AEE"/>
    <w:rsid w:val="00025DF2"/>
    <w:rsid w:val="00027E8A"/>
    <w:rsid w:val="00047EDF"/>
    <w:rsid w:val="00087EE7"/>
    <w:rsid w:val="000A06D2"/>
    <w:rsid w:val="000D3D21"/>
    <w:rsid w:val="000D750A"/>
    <w:rsid w:val="001754A9"/>
    <w:rsid w:val="001A116C"/>
    <w:rsid w:val="00224872"/>
    <w:rsid w:val="00247FD0"/>
    <w:rsid w:val="00250607"/>
    <w:rsid w:val="0025120D"/>
    <w:rsid w:val="002B08FD"/>
    <w:rsid w:val="002D5529"/>
    <w:rsid w:val="002F6306"/>
    <w:rsid w:val="0034069A"/>
    <w:rsid w:val="003C69FF"/>
    <w:rsid w:val="003F401D"/>
    <w:rsid w:val="005828E9"/>
    <w:rsid w:val="005B75CD"/>
    <w:rsid w:val="00652449"/>
    <w:rsid w:val="006C768B"/>
    <w:rsid w:val="0079132B"/>
    <w:rsid w:val="008A5CDD"/>
    <w:rsid w:val="0093603A"/>
    <w:rsid w:val="009A2BD5"/>
    <w:rsid w:val="00A077D9"/>
    <w:rsid w:val="00A4682E"/>
    <w:rsid w:val="00AA6445"/>
    <w:rsid w:val="00AE79BB"/>
    <w:rsid w:val="00B401A3"/>
    <w:rsid w:val="00B67370"/>
    <w:rsid w:val="00C817E7"/>
    <w:rsid w:val="00D2405A"/>
    <w:rsid w:val="00D31C78"/>
    <w:rsid w:val="00D8511B"/>
    <w:rsid w:val="00E24468"/>
    <w:rsid w:val="00EB695A"/>
    <w:rsid w:val="00EF239D"/>
    <w:rsid w:val="00F26D7B"/>
    <w:rsid w:val="00F93D80"/>
    <w:rsid w:val="00FD789C"/>
    <w:rsid w:val="00FE49DF"/>
    <w:rsid w:val="00FE56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6B80F8"/>
  <w15:chartTrackingRefBased/>
  <w15:docId w15:val="{F3E9135D-C51A-4BD1-9662-5BE5F988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01A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B401A3"/>
    <w:pPr>
      <w:keepNext/>
      <w:outlineLvl w:val="0"/>
    </w:pPr>
    <w:rPr>
      <w:b/>
      <w:bCs/>
      <w:lang w:eastAsia="en-US"/>
    </w:rPr>
  </w:style>
  <w:style w:type="paragraph" w:styleId="Antrat2">
    <w:name w:val="heading 2"/>
    <w:basedOn w:val="prastasis"/>
    <w:next w:val="prastasis"/>
    <w:link w:val="Antrat2Diagrama"/>
    <w:qFormat/>
    <w:rsid w:val="00B401A3"/>
    <w:pPr>
      <w:keepNext/>
      <w:jc w:val="center"/>
      <w:outlineLvl w:val="1"/>
    </w:pPr>
    <w:rPr>
      <w:b/>
      <w:bCs/>
      <w:lang w:eastAsia="en-US"/>
    </w:rPr>
  </w:style>
  <w:style w:type="paragraph" w:styleId="Antrat3">
    <w:name w:val="heading 3"/>
    <w:basedOn w:val="prastasis"/>
    <w:next w:val="prastasis"/>
    <w:link w:val="Antrat3Diagrama"/>
    <w:qFormat/>
    <w:rsid w:val="00B401A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01A3"/>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B401A3"/>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B401A3"/>
    <w:rPr>
      <w:rFonts w:ascii="Arial" w:eastAsia="Times New Roman" w:hAnsi="Arial" w:cs="Arial"/>
      <w:b/>
      <w:bCs/>
      <w:sz w:val="26"/>
      <w:szCs w:val="26"/>
      <w:lang w:eastAsia="lt-LT"/>
    </w:rPr>
  </w:style>
  <w:style w:type="character" w:styleId="Hipersaitas">
    <w:name w:val="Hyperlink"/>
    <w:basedOn w:val="Numatytasispastraiposriftas"/>
    <w:rsid w:val="00B401A3"/>
    <w:rPr>
      <w:color w:val="0000FF"/>
      <w:u w:val="single"/>
    </w:rPr>
  </w:style>
  <w:style w:type="character" w:customStyle="1" w:styleId="Neapdorotaspaminjimas1">
    <w:name w:val="Neapdorotas paminėjimas1"/>
    <w:basedOn w:val="Numatytasispastraiposriftas"/>
    <w:uiPriority w:val="99"/>
    <w:semiHidden/>
    <w:unhideWhenUsed/>
    <w:rsid w:val="002D5529"/>
    <w:rPr>
      <w:color w:val="605E5C"/>
      <w:shd w:val="clear" w:color="auto" w:fill="E1DFDD"/>
    </w:rPr>
  </w:style>
  <w:style w:type="paragraph" w:styleId="prastasiniatinklio">
    <w:name w:val="Normal (Web)"/>
    <w:basedOn w:val="prastasis"/>
    <w:uiPriority w:val="99"/>
    <w:semiHidden/>
    <w:unhideWhenUsed/>
    <w:rsid w:val="002506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287177">
      <w:bodyDiv w:val="1"/>
      <w:marLeft w:val="0"/>
      <w:marRight w:val="0"/>
      <w:marTop w:val="0"/>
      <w:marBottom w:val="0"/>
      <w:divBdr>
        <w:top w:val="none" w:sz="0" w:space="0" w:color="auto"/>
        <w:left w:val="none" w:sz="0" w:space="0" w:color="auto"/>
        <w:bottom w:val="none" w:sz="0" w:space="0" w:color="auto"/>
        <w:right w:val="none" w:sz="0" w:space="0" w:color="auto"/>
      </w:divBdr>
      <w:divsChild>
        <w:div w:id="2086608044">
          <w:marLeft w:val="-115"/>
          <w:marRight w:val="0"/>
          <w:marTop w:val="0"/>
          <w:marBottom w:val="0"/>
          <w:divBdr>
            <w:top w:val="none" w:sz="0" w:space="0" w:color="auto"/>
            <w:left w:val="none" w:sz="0" w:space="0" w:color="auto"/>
            <w:bottom w:val="none" w:sz="0" w:space="0" w:color="auto"/>
            <w:right w:val="none" w:sz="0" w:space="0" w:color="auto"/>
          </w:divBdr>
        </w:div>
        <w:div w:id="40602817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tas.tamasauskas@kedain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tas.tamasauskas@kedainiai.lt" TargetMode="External"/><Relationship Id="rId12" Type="http://schemas.openxmlformats.org/officeDocument/2006/relationships/hyperlink" Target="http://uksis.emokykl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sa.petretiene@kedainiai.lt" TargetMode="External"/><Relationship Id="rId11" Type="http://schemas.openxmlformats.org/officeDocument/2006/relationships/hyperlink" Target="https://www.ibbylietuva.lt/naujienos/knygu-kaledos-kviecia-dovanoti-knygu-mokyklu-bibliotekoms-ir-vaiku-dienos-centrams/" TargetMode="External"/><Relationship Id="rId5" Type="http://schemas.openxmlformats.org/officeDocument/2006/relationships/hyperlink" Target="http://www.kedainiai.lt" TargetMode="External"/><Relationship Id="rId10" Type="http://schemas.openxmlformats.org/officeDocument/2006/relationships/hyperlink" Target="mailto:rasa.petretiene@kedainiai.lt" TargetMode="External"/><Relationship Id="rId4" Type="http://schemas.openxmlformats.org/officeDocument/2006/relationships/webSettings" Target="webSettings.xml"/><Relationship Id="rId9" Type="http://schemas.openxmlformats.org/officeDocument/2006/relationships/hyperlink" Target="mailto:rytas.tamasauskas@kedain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948E-9D39-4B46-8178-3ECACD4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3658</Words>
  <Characters>2086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Vartotojas</cp:lastModifiedBy>
  <cp:revision>2</cp:revision>
  <cp:lastPrinted>2021-01-04T09:06:00Z</cp:lastPrinted>
  <dcterms:created xsi:type="dcterms:W3CDTF">2021-01-04T09:58:00Z</dcterms:created>
  <dcterms:modified xsi:type="dcterms:W3CDTF">2021-01-04T09:58:00Z</dcterms:modified>
</cp:coreProperties>
</file>